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806" w:rsidRDefault="00055806" w:rsidP="00055806">
      <w:r>
        <w:t>SAMPLE CONTENT WITH ATTACHED TAGS</w:t>
      </w:r>
      <w:r w:rsidR="001A7CAB">
        <w:t xml:space="preserve"> </w:t>
      </w:r>
    </w:p>
    <w:p w:rsidR="00055806" w:rsidRDefault="00055806" w:rsidP="0020537C">
      <w:r>
        <w:t xml:space="preserve">This file contains samples of </w:t>
      </w:r>
      <w:hyperlink w:anchor="images" w:history="1">
        <w:r w:rsidRPr="00360EE5">
          <w:rPr>
            <w:rStyle w:val="Hyperlink"/>
            <w:b/>
          </w:rPr>
          <w:t>images</w:t>
        </w:r>
      </w:hyperlink>
      <w:r>
        <w:t xml:space="preserve">, </w:t>
      </w:r>
      <w:r w:rsidR="007D69E4">
        <w:t>and</w:t>
      </w:r>
      <w:r>
        <w:t xml:space="preserve"> </w:t>
      </w:r>
      <w:hyperlink w:anchor="releases" w:history="1">
        <w:r w:rsidRPr="00360EE5">
          <w:rPr>
            <w:rStyle w:val="Hyperlink"/>
            <w:b/>
          </w:rPr>
          <w:t>press releases</w:t>
        </w:r>
      </w:hyperlink>
      <w:r>
        <w:t xml:space="preserve"> with tags (bookmarks, labels and comments) attached.</w:t>
      </w:r>
    </w:p>
    <w:p w:rsidR="00360EE5" w:rsidRDefault="005B3A34" w:rsidP="0020537C">
      <w:r>
        <w:t xml:space="preserve">We’ve also listed the </w:t>
      </w:r>
      <w:hyperlink w:anchor="imagelabels" w:history="1">
        <w:r w:rsidRPr="005B3A34">
          <w:rPr>
            <w:rStyle w:val="Hyperlink"/>
          </w:rPr>
          <w:t>labels attached to images</w:t>
        </w:r>
      </w:hyperlink>
      <w:r>
        <w:t xml:space="preserve"> in </w:t>
      </w:r>
      <w:r w:rsidR="00424996">
        <w:t xml:space="preserve">and </w:t>
      </w:r>
      <w:hyperlink w:anchor="releaselabels" w:history="1">
        <w:r w:rsidR="00424996" w:rsidRPr="00424996">
          <w:rPr>
            <w:rStyle w:val="Hyperlink"/>
          </w:rPr>
          <w:t>labels attached to press releases</w:t>
        </w:r>
      </w:hyperlink>
      <w:r w:rsidR="00424996">
        <w:t xml:space="preserve"> in </w:t>
      </w:r>
      <w:r>
        <w:t>table</w:t>
      </w:r>
      <w:r w:rsidR="00424996">
        <w:t>s</w:t>
      </w:r>
      <w:r>
        <w:t xml:space="preserve"> at the end of this file. </w:t>
      </w:r>
    </w:p>
    <w:p w:rsidR="00A37E6C" w:rsidRDefault="00A37E6C" w:rsidP="000F0EB5">
      <w:pPr>
        <w:pStyle w:val="ListParagraph"/>
        <w:numPr>
          <w:ilvl w:val="0"/>
          <w:numId w:val="1"/>
        </w:numPr>
      </w:pPr>
      <w:r>
        <w:t xml:space="preserve">CLICK on ‘Bookmark’ in the </w:t>
      </w:r>
      <w:proofErr w:type="spellStart"/>
      <w:r>
        <w:t>Organyze</w:t>
      </w:r>
      <w:proofErr w:type="spellEnd"/>
      <w:r>
        <w:t xml:space="preserve"> left panel to see list of bookmarked files.</w:t>
      </w:r>
    </w:p>
    <w:p w:rsidR="00A37E6C" w:rsidRDefault="00A37E6C" w:rsidP="000F0EB5">
      <w:pPr>
        <w:pStyle w:val="ListParagraph"/>
        <w:numPr>
          <w:ilvl w:val="0"/>
          <w:numId w:val="1"/>
        </w:numPr>
      </w:pPr>
      <w:r>
        <w:t xml:space="preserve">DOUBLE-CLICK on any label in the </w:t>
      </w:r>
      <w:proofErr w:type="spellStart"/>
      <w:r>
        <w:t>Organyze</w:t>
      </w:r>
      <w:proofErr w:type="spellEnd"/>
      <w:r>
        <w:t xml:space="preserve"> left panel to see list of files with that label attached.</w:t>
      </w:r>
    </w:p>
    <w:p w:rsidR="00A37E6C" w:rsidRDefault="00A37E6C" w:rsidP="000F0EB5">
      <w:pPr>
        <w:pStyle w:val="ListParagraph"/>
        <w:numPr>
          <w:ilvl w:val="0"/>
          <w:numId w:val="1"/>
        </w:numPr>
      </w:pPr>
      <w:r>
        <w:t>INSERT a word or two from any of the comments in the keyword search and choose the ‘Search comments’ option to see files with those words in the comments attached to them.</w:t>
      </w:r>
    </w:p>
    <w:p w:rsidR="00DA259F" w:rsidRDefault="00DA259F" w:rsidP="00DA259F">
      <w:r>
        <w:t>For instructions, see ‘</w:t>
      </w:r>
      <w:r w:rsidRPr="00DA259F">
        <w:rPr>
          <w:b/>
        </w:rPr>
        <w:t>Test-drive Organyze.pdf</w:t>
      </w:r>
      <w:r>
        <w:t xml:space="preserve">’ </w:t>
      </w:r>
      <w:r w:rsidR="00352659">
        <w:t>(</w:t>
      </w:r>
      <w:r w:rsidR="00352659" w:rsidRPr="00352659">
        <w:t>see folder called ‘</w:t>
      </w:r>
      <w:proofErr w:type="spellStart"/>
      <w:r w:rsidR="00352659" w:rsidRPr="00352659">
        <w:t>Organyze_test_drive</w:t>
      </w:r>
      <w:proofErr w:type="spellEnd"/>
      <w:r w:rsidR="00352659" w:rsidRPr="00352659">
        <w:t xml:space="preserve">’ in the location where you have saved the folder from the zipped </w:t>
      </w:r>
      <w:proofErr w:type="spellStart"/>
      <w:r w:rsidR="00352659" w:rsidRPr="00352659">
        <w:t>Organyze</w:t>
      </w:r>
      <w:proofErr w:type="spellEnd"/>
      <w:r w:rsidR="00352659" w:rsidRPr="00352659">
        <w:t xml:space="preserve"> file)</w:t>
      </w:r>
      <w:r>
        <w:t>.</w:t>
      </w:r>
    </w:p>
    <w:p w:rsidR="0020537C" w:rsidRPr="002A6736" w:rsidRDefault="0020537C" w:rsidP="0020537C">
      <w:pPr>
        <w:rPr>
          <w:b/>
          <w:color w:val="FF0000"/>
        </w:rPr>
      </w:pPr>
      <w:bookmarkStart w:id="0" w:name="images"/>
      <w:r w:rsidRPr="002A6736">
        <w:rPr>
          <w:b/>
          <w:color w:val="FF0000"/>
        </w:rPr>
        <w:t>IMAGES</w:t>
      </w:r>
      <w:bookmarkEnd w:id="0"/>
    </w:p>
    <w:p w:rsidR="0020537C" w:rsidRPr="00577C14" w:rsidRDefault="0020537C" w:rsidP="0020537C">
      <w:pPr>
        <w:spacing w:after="120"/>
        <w:rPr>
          <w:b/>
        </w:rPr>
      </w:pPr>
      <w:r w:rsidRPr="00577C14">
        <w:rPr>
          <w:b/>
        </w:rPr>
        <w:t>570280main_fd5isscrew.jpg</w:t>
      </w:r>
    </w:p>
    <w:p w:rsidR="0020537C" w:rsidRPr="00577C14" w:rsidRDefault="0020537C" w:rsidP="0020537C">
      <w:pPr>
        <w:spacing w:after="120"/>
        <w:rPr>
          <w:sz w:val="20"/>
        </w:rPr>
      </w:pPr>
      <w:r w:rsidRPr="00577C14">
        <w:rPr>
          <w:sz w:val="20"/>
        </w:rPr>
        <w:t>Shuttle Spacewalks Completed</w:t>
      </w:r>
    </w:p>
    <w:p w:rsidR="0020537C" w:rsidRPr="00577C14" w:rsidRDefault="0020537C" w:rsidP="0020537C">
      <w:pPr>
        <w:spacing w:after="120"/>
        <w:rPr>
          <w:sz w:val="20"/>
        </w:rPr>
      </w:pPr>
      <w:r w:rsidRPr="00577C14">
        <w:rPr>
          <w:sz w:val="20"/>
        </w:rPr>
        <w:t xml:space="preserve">Following the six-hour, 31-minute spacewalk of NASA astronauts Ron </w:t>
      </w:r>
      <w:proofErr w:type="spellStart"/>
      <w:r w:rsidRPr="00577C14">
        <w:rPr>
          <w:sz w:val="20"/>
        </w:rPr>
        <w:t>Garan</w:t>
      </w:r>
      <w:proofErr w:type="spellEnd"/>
      <w:r w:rsidRPr="00577C14">
        <w:rPr>
          <w:sz w:val="20"/>
        </w:rPr>
        <w:t xml:space="preserve"> (top left) and Mike </w:t>
      </w:r>
      <w:proofErr w:type="spellStart"/>
      <w:r w:rsidRPr="00577C14">
        <w:rPr>
          <w:sz w:val="20"/>
        </w:rPr>
        <w:t>Fossum</w:t>
      </w:r>
      <w:proofErr w:type="spellEnd"/>
      <w:r w:rsidRPr="00577C14">
        <w:rPr>
          <w:sz w:val="20"/>
        </w:rPr>
        <w:t xml:space="preserve"> (top right), five members of the joint shuttle-station crew pose for photographs in the Quest airlock of the International Space Station. </w:t>
      </w:r>
      <w:proofErr w:type="spellStart"/>
      <w:r w:rsidRPr="00577C14">
        <w:rPr>
          <w:sz w:val="20"/>
        </w:rPr>
        <w:t>Garan</w:t>
      </w:r>
      <w:proofErr w:type="spellEnd"/>
      <w:r w:rsidRPr="00577C14">
        <w:rPr>
          <w:sz w:val="20"/>
        </w:rPr>
        <w:t xml:space="preserve"> and </w:t>
      </w:r>
      <w:proofErr w:type="spellStart"/>
      <w:r w:rsidRPr="00577C14">
        <w:rPr>
          <w:sz w:val="20"/>
        </w:rPr>
        <w:t>Fossum</w:t>
      </w:r>
      <w:proofErr w:type="spellEnd"/>
      <w:r w:rsidRPr="00577C14">
        <w:rPr>
          <w:sz w:val="20"/>
        </w:rPr>
        <w:t xml:space="preserve"> are flight engineers for the station's Expedition 28 crew</w:t>
      </w:r>
    </w:p>
    <w:p w:rsidR="0020537C" w:rsidRPr="00577C14" w:rsidRDefault="0020537C" w:rsidP="0020537C">
      <w:pPr>
        <w:spacing w:after="120"/>
        <w:rPr>
          <w:sz w:val="20"/>
        </w:rPr>
      </w:pPr>
      <w:r w:rsidRPr="00577C14">
        <w:rPr>
          <w:sz w:val="20"/>
        </w:rPr>
        <w:t xml:space="preserve">Remaining inside but contributing greatly to the outside duo were, from left front, STS-135 Commander Chris Ferguson, Pilot Doug Hurley and Mission Specialist Rex </w:t>
      </w:r>
      <w:proofErr w:type="spellStart"/>
      <w:r w:rsidRPr="00577C14">
        <w:rPr>
          <w:sz w:val="20"/>
        </w:rPr>
        <w:t>Walheim</w:t>
      </w:r>
      <w:proofErr w:type="spellEnd"/>
      <w:r w:rsidRPr="00577C14">
        <w:rPr>
          <w:sz w:val="20"/>
        </w:rPr>
        <w:t xml:space="preserve">. Mission Specialist Sandy Magnus snapped the photo. </w:t>
      </w:r>
    </w:p>
    <w:p w:rsidR="0020537C" w:rsidRPr="00577C14" w:rsidRDefault="0020537C" w:rsidP="0020537C">
      <w:pPr>
        <w:spacing w:after="120"/>
        <w:rPr>
          <w:sz w:val="20"/>
        </w:rPr>
      </w:pPr>
      <w:r w:rsidRPr="00577C14">
        <w:rPr>
          <w:sz w:val="20"/>
        </w:rPr>
        <w:t>Photo credit: NASA</w:t>
      </w:r>
    </w:p>
    <w:p w:rsidR="0020537C" w:rsidRPr="00577C14" w:rsidRDefault="0020537C" w:rsidP="0020537C">
      <w:pPr>
        <w:spacing w:after="120"/>
        <w:rPr>
          <w:sz w:val="20"/>
        </w:rPr>
      </w:pPr>
      <w:r w:rsidRPr="00577C14">
        <w:rPr>
          <w:sz w:val="20"/>
        </w:rPr>
        <w:t>July 12, 2011</w:t>
      </w:r>
    </w:p>
    <w:p w:rsidR="0020537C" w:rsidRPr="00577C14" w:rsidRDefault="0020537C" w:rsidP="0020537C">
      <w:pPr>
        <w:spacing w:after="120"/>
        <w:rPr>
          <w:b/>
        </w:rPr>
      </w:pPr>
      <w:r w:rsidRPr="00577C14">
        <w:rPr>
          <w:b/>
        </w:rPr>
        <w:t>570268main_fd5garan.jpg</w:t>
      </w:r>
    </w:p>
    <w:p w:rsidR="0020537C" w:rsidRPr="00577C14" w:rsidRDefault="0020537C" w:rsidP="0020537C">
      <w:pPr>
        <w:spacing w:after="120"/>
        <w:rPr>
          <w:sz w:val="20"/>
        </w:rPr>
      </w:pPr>
      <w:r w:rsidRPr="00577C14">
        <w:rPr>
          <w:sz w:val="20"/>
        </w:rPr>
        <w:t>'Hanging' Out in Space</w:t>
      </w:r>
    </w:p>
    <w:p w:rsidR="0020537C" w:rsidRPr="00577C14" w:rsidRDefault="0020537C" w:rsidP="0020537C">
      <w:pPr>
        <w:spacing w:after="120"/>
        <w:rPr>
          <w:sz w:val="20"/>
        </w:rPr>
      </w:pPr>
      <w:r w:rsidRPr="00577C14">
        <w:rPr>
          <w:sz w:val="20"/>
        </w:rPr>
        <w:t xml:space="preserve">With his feet secured on a restraint on the space station remote manipulator system's robotic arm or Canadarm2, NASA astronaut Ron </w:t>
      </w:r>
      <w:proofErr w:type="spellStart"/>
      <w:r w:rsidRPr="00577C14">
        <w:rPr>
          <w:sz w:val="20"/>
        </w:rPr>
        <w:t>Garan</w:t>
      </w:r>
      <w:proofErr w:type="spellEnd"/>
      <w:r w:rsidRPr="00577C14">
        <w:rPr>
          <w:sz w:val="20"/>
        </w:rPr>
        <w:t xml:space="preserve">, Expedition 28 flight engineer, carries the pump module, which was the focus of one of the primary chores accomplished on a six and a half hour spacewalk. </w:t>
      </w:r>
    </w:p>
    <w:p w:rsidR="0020537C" w:rsidRPr="00577C14" w:rsidRDefault="0020537C" w:rsidP="0020537C">
      <w:pPr>
        <w:spacing w:after="120"/>
        <w:rPr>
          <w:sz w:val="20"/>
        </w:rPr>
      </w:pPr>
      <w:r w:rsidRPr="00577C14">
        <w:rPr>
          <w:sz w:val="20"/>
        </w:rPr>
        <w:t xml:space="preserve">NASA astronaut Mike </w:t>
      </w:r>
      <w:proofErr w:type="spellStart"/>
      <w:r w:rsidRPr="00577C14">
        <w:rPr>
          <w:sz w:val="20"/>
        </w:rPr>
        <w:t>Fossum</w:t>
      </w:r>
      <w:proofErr w:type="spellEnd"/>
      <w:r w:rsidRPr="00577C14">
        <w:rPr>
          <w:sz w:val="20"/>
        </w:rPr>
        <w:t xml:space="preserve">, also a station flight engineer, who shared the spacewalk with </w:t>
      </w:r>
      <w:proofErr w:type="spellStart"/>
      <w:r w:rsidRPr="00577C14">
        <w:rPr>
          <w:sz w:val="20"/>
        </w:rPr>
        <w:t>Garan</w:t>
      </w:r>
      <w:proofErr w:type="spellEnd"/>
      <w:r w:rsidRPr="00577C14">
        <w:rPr>
          <w:sz w:val="20"/>
        </w:rPr>
        <w:t xml:space="preserve">, is out of frame. </w:t>
      </w:r>
    </w:p>
    <w:p w:rsidR="0020537C" w:rsidRPr="00577C14" w:rsidRDefault="0020537C" w:rsidP="0020537C">
      <w:pPr>
        <w:spacing w:after="120"/>
        <w:rPr>
          <w:sz w:val="20"/>
        </w:rPr>
      </w:pPr>
      <w:r w:rsidRPr="00577C14">
        <w:rPr>
          <w:sz w:val="20"/>
        </w:rPr>
        <w:lastRenderedPageBreak/>
        <w:t xml:space="preserve">Photo credit: NASA </w:t>
      </w:r>
    </w:p>
    <w:p w:rsidR="0020537C" w:rsidRPr="00577C14" w:rsidRDefault="0020537C" w:rsidP="0020537C">
      <w:pPr>
        <w:spacing w:after="120"/>
        <w:rPr>
          <w:sz w:val="20"/>
        </w:rPr>
      </w:pPr>
      <w:r w:rsidRPr="00577C14">
        <w:rPr>
          <w:sz w:val="20"/>
        </w:rPr>
        <w:t>July 12, 2011</w:t>
      </w:r>
    </w:p>
    <w:p w:rsidR="0020537C" w:rsidRPr="00577C14" w:rsidRDefault="0020537C" w:rsidP="0020537C">
      <w:pPr>
        <w:spacing w:after="120"/>
        <w:rPr>
          <w:b/>
        </w:rPr>
      </w:pPr>
      <w:r w:rsidRPr="00577C14">
        <w:rPr>
          <w:b/>
        </w:rPr>
        <w:t>570224main_iss028e016137.jpg</w:t>
      </w:r>
    </w:p>
    <w:p w:rsidR="0020537C" w:rsidRPr="00577C14" w:rsidRDefault="0020537C" w:rsidP="0020537C">
      <w:pPr>
        <w:spacing w:after="120"/>
        <w:rPr>
          <w:sz w:val="20"/>
        </w:rPr>
      </w:pPr>
      <w:r w:rsidRPr="00577C14">
        <w:rPr>
          <w:sz w:val="20"/>
        </w:rPr>
        <w:t>Through the Astronaut's Eyes</w:t>
      </w:r>
    </w:p>
    <w:p w:rsidR="0020537C" w:rsidRPr="00577C14" w:rsidRDefault="0020537C" w:rsidP="0020537C">
      <w:pPr>
        <w:spacing w:after="120"/>
        <w:rPr>
          <w:sz w:val="20"/>
        </w:rPr>
      </w:pPr>
      <w:r w:rsidRPr="00577C14">
        <w:rPr>
          <w:sz w:val="20"/>
        </w:rPr>
        <w:t xml:space="preserve">Astronaut Ron </w:t>
      </w:r>
      <w:proofErr w:type="spellStart"/>
      <w:r w:rsidRPr="00577C14">
        <w:rPr>
          <w:sz w:val="20"/>
        </w:rPr>
        <w:t>Garan</w:t>
      </w:r>
      <w:proofErr w:type="spellEnd"/>
      <w:r w:rsidRPr="00577C14">
        <w:rPr>
          <w:sz w:val="20"/>
        </w:rPr>
        <w:t xml:space="preserve"> took this image during the spacewalk conducted on Tues., July 12, 2011. It shows the International Space Station with Space Shuttle Atlantis docked on the right and a Russian Soyuz on the far left. In the foreground is the Alpha Magnetic Spectrometer (AMS) experiment installed during the STS-134 mission. AMS is a state-of-the-art particle physics detector designed to use the unique environment of space to advance knowledge of the universe and lead to the understanding of the universe's origin by searching for antimatter and dark matter, and measuring cosmic rays.</w:t>
      </w:r>
    </w:p>
    <w:p w:rsidR="0020537C" w:rsidRPr="00577C14" w:rsidRDefault="0020537C" w:rsidP="0020537C">
      <w:pPr>
        <w:spacing w:after="120"/>
        <w:rPr>
          <w:sz w:val="20"/>
        </w:rPr>
      </w:pPr>
      <w:r w:rsidRPr="00577C14">
        <w:rPr>
          <w:sz w:val="20"/>
        </w:rPr>
        <w:t>Image Credit: NASA</w:t>
      </w:r>
    </w:p>
    <w:p w:rsidR="0020537C" w:rsidRPr="00577C14" w:rsidRDefault="0020537C" w:rsidP="0020537C">
      <w:pPr>
        <w:spacing w:after="120"/>
        <w:rPr>
          <w:b/>
        </w:rPr>
      </w:pPr>
      <w:r w:rsidRPr="00577C14">
        <w:rPr>
          <w:b/>
        </w:rPr>
        <w:t>569718main_fd3predock.jpg</w:t>
      </w:r>
    </w:p>
    <w:p w:rsidR="0020537C" w:rsidRPr="00577C14" w:rsidRDefault="0020537C" w:rsidP="0020537C">
      <w:pPr>
        <w:spacing w:after="120"/>
        <w:rPr>
          <w:sz w:val="20"/>
        </w:rPr>
      </w:pPr>
      <w:r w:rsidRPr="00577C14">
        <w:rPr>
          <w:sz w:val="20"/>
        </w:rPr>
        <w:t>Over the Bahamas</w:t>
      </w:r>
    </w:p>
    <w:p w:rsidR="0020537C" w:rsidRPr="00577C14" w:rsidRDefault="0020537C" w:rsidP="0020537C">
      <w:pPr>
        <w:spacing w:after="120"/>
        <w:rPr>
          <w:sz w:val="20"/>
        </w:rPr>
      </w:pPr>
      <w:r w:rsidRPr="00577C14">
        <w:rPr>
          <w:sz w:val="20"/>
        </w:rPr>
        <w:t xml:space="preserve">Space shuttle Atlantis is seen over the Bahamas prior to a perfect docking with the International Space Station at 10:07 a.m. (CDT). </w:t>
      </w:r>
    </w:p>
    <w:p w:rsidR="0020537C" w:rsidRPr="00577C14" w:rsidRDefault="0020537C" w:rsidP="0020537C">
      <w:pPr>
        <w:spacing w:after="120"/>
        <w:rPr>
          <w:sz w:val="20"/>
        </w:rPr>
      </w:pPr>
      <w:r w:rsidRPr="00577C14">
        <w:rPr>
          <w:sz w:val="20"/>
        </w:rPr>
        <w:t xml:space="preserve">Part of a Russian Progress spacecraft which is docked to the station is in the foreground. </w:t>
      </w:r>
    </w:p>
    <w:p w:rsidR="0020537C" w:rsidRPr="00577C14" w:rsidRDefault="0020537C" w:rsidP="0020537C">
      <w:pPr>
        <w:spacing w:after="120"/>
        <w:rPr>
          <w:sz w:val="20"/>
        </w:rPr>
      </w:pPr>
      <w:r w:rsidRPr="00577C14">
        <w:rPr>
          <w:sz w:val="20"/>
        </w:rPr>
        <w:t>Photo credit: NASA</w:t>
      </w:r>
    </w:p>
    <w:p w:rsidR="0020537C" w:rsidRPr="00577C14" w:rsidRDefault="0020537C" w:rsidP="0020537C">
      <w:pPr>
        <w:spacing w:after="120"/>
        <w:rPr>
          <w:sz w:val="20"/>
        </w:rPr>
      </w:pPr>
      <w:r w:rsidRPr="00577C14">
        <w:rPr>
          <w:sz w:val="20"/>
        </w:rPr>
        <w:t>July 10, 2011</w:t>
      </w:r>
    </w:p>
    <w:p w:rsidR="0020537C" w:rsidRPr="00577C14" w:rsidRDefault="0020537C" w:rsidP="0020537C">
      <w:pPr>
        <w:spacing w:after="120"/>
        <w:rPr>
          <w:b/>
        </w:rPr>
      </w:pPr>
      <w:r w:rsidRPr="00577C14">
        <w:rPr>
          <w:b/>
        </w:rPr>
        <w:t>569219main_s135e007101.jpg</w:t>
      </w:r>
    </w:p>
    <w:p w:rsidR="0020537C" w:rsidRPr="00577C14" w:rsidRDefault="0020537C" w:rsidP="0020537C">
      <w:pPr>
        <w:spacing w:after="120"/>
        <w:rPr>
          <w:sz w:val="20"/>
        </w:rPr>
      </w:pPr>
      <w:r w:rsidRPr="00577C14">
        <w:rPr>
          <w:sz w:val="20"/>
        </w:rPr>
        <w:t>From the Inside Out</w:t>
      </w:r>
    </w:p>
    <w:p w:rsidR="0020537C" w:rsidRPr="00577C14" w:rsidRDefault="0020537C" w:rsidP="0020537C">
      <w:pPr>
        <w:spacing w:after="120"/>
        <w:rPr>
          <w:sz w:val="20"/>
        </w:rPr>
      </w:pPr>
      <w:r w:rsidRPr="00577C14">
        <w:rPr>
          <w:sz w:val="20"/>
        </w:rPr>
        <w:t xml:space="preserve">This image of Atlantis' payload bay, focusing on the docking mechanism, was photographed by the STS-135 crew from inside the crew cabin. The orbiter boom sensor system and a portion of the remote manipulator system's robot arm are visible in the frame, exposed during a busy third day in space for the astronauts. The photo was made shortly before the shuttle docked with the International Space Station. </w:t>
      </w:r>
    </w:p>
    <w:p w:rsidR="0020537C" w:rsidRPr="00577C14" w:rsidRDefault="0020537C" w:rsidP="0020537C">
      <w:pPr>
        <w:spacing w:after="120"/>
        <w:rPr>
          <w:sz w:val="20"/>
        </w:rPr>
      </w:pPr>
      <w:r w:rsidRPr="00577C14">
        <w:rPr>
          <w:sz w:val="20"/>
        </w:rPr>
        <w:t>Image Credit: NASA</w:t>
      </w:r>
    </w:p>
    <w:p w:rsidR="0020537C" w:rsidRPr="00577C14" w:rsidRDefault="0020537C" w:rsidP="0020537C">
      <w:pPr>
        <w:spacing w:after="120"/>
        <w:rPr>
          <w:b/>
        </w:rPr>
      </w:pPr>
      <w:r w:rsidRPr="00577C14">
        <w:rPr>
          <w:b/>
        </w:rPr>
        <w:t>567791main_launchhq.jpg</w:t>
      </w:r>
    </w:p>
    <w:p w:rsidR="0020537C" w:rsidRPr="00577C14" w:rsidRDefault="0020537C" w:rsidP="0020537C">
      <w:pPr>
        <w:spacing w:after="120"/>
        <w:rPr>
          <w:sz w:val="20"/>
        </w:rPr>
      </w:pPr>
      <w:r w:rsidRPr="00577C14">
        <w:rPr>
          <w:sz w:val="20"/>
        </w:rPr>
        <w:t>Atlantis' Final Flight</w:t>
      </w:r>
    </w:p>
    <w:p w:rsidR="0020537C" w:rsidRPr="00577C14" w:rsidRDefault="0020537C" w:rsidP="0020537C">
      <w:pPr>
        <w:spacing w:after="120"/>
        <w:rPr>
          <w:sz w:val="20"/>
        </w:rPr>
      </w:pPr>
      <w:r w:rsidRPr="00577C14">
        <w:rPr>
          <w:sz w:val="20"/>
        </w:rPr>
        <w:t xml:space="preserve">Space shuttle Atlantis is seen as it lifts off from NASA Kennedy Space Center's Launch Pad 39A at 11:29 a.m. EDT. </w:t>
      </w:r>
    </w:p>
    <w:p w:rsidR="0020537C" w:rsidRPr="00577C14" w:rsidRDefault="0020537C" w:rsidP="0020537C">
      <w:pPr>
        <w:spacing w:after="120"/>
        <w:rPr>
          <w:sz w:val="20"/>
        </w:rPr>
      </w:pPr>
      <w:r w:rsidRPr="00577C14">
        <w:rPr>
          <w:sz w:val="20"/>
        </w:rPr>
        <w:t xml:space="preserve">The launch of Atlantis on the STS-135 </w:t>
      </w:r>
      <w:proofErr w:type="gramStart"/>
      <w:r w:rsidRPr="00577C14">
        <w:rPr>
          <w:sz w:val="20"/>
        </w:rPr>
        <w:t>mission,</w:t>
      </w:r>
      <w:proofErr w:type="gramEnd"/>
      <w:r w:rsidRPr="00577C14">
        <w:rPr>
          <w:sz w:val="20"/>
        </w:rPr>
        <w:t xml:space="preserve"> is the final flight of the Shuttle Program.</w:t>
      </w:r>
    </w:p>
    <w:p w:rsidR="0020537C" w:rsidRPr="00577C14" w:rsidRDefault="0020537C" w:rsidP="0020537C">
      <w:pPr>
        <w:spacing w:after="120"/>
        <w:rPr>
          <w:sz w:val="20"/>
        </w:rPr>
      </w:pPr>
      <w:r w:rsidRPr="00577C14">
        <w:rPr>
          <w:sz w:val="20"/>
        </w:rPr>
        <w:t>Photo credit: NASA/Bill Ingalls</w:t>
      </w:r>
    </w:p>
    <w:p w:rsidR="0020537C" w:rsidRPr="00577C14" w:rsidRDefault="0020537C" w:rsidP="0020537C">
      <w:pPr>
        <w:spacing w:after="120"/>
        <w:rPr>
          <w:sz w:val="20"/>
        </w:rPr>
      </w:pPr>
      <w:r w:rsidRPr="00577C14">
        <w:rPr>
          <w:sz w:val="20"/>
        </w:rPr>
        <w:t>July 8, 2011</w:t>
      </w:r>
    </w:p>
    <w:p w:rsidR="0020537C" w:rsidRPr="00577C14" w:rsidRDefault="0020537C" w:rsidP="0020537C">
      <w:pPr>
        <w:spacing w:after="120"/>
        <w:rPr>
          <w:b/>
        </w:rPr>
      </w:pPr>
      <w:r w:rsidRPr="00577C14">
        <w:rPr>
          <w:b/>
        </w:rPr>
        <w:t>570641main_5937485389.jpg</w:t>
      </w:r>
    </w:p>
    <w:p w:rsidR="0020537C" w:rsidRPr="00577C14" w:rsidRDefault="0020537C" w:rsidP="0020537C">
      <w:pPr>
        <w:spacing w:after="120"/>
        <w:rPr>
          <w:sz w:val="20"/>
        </w:rPr>
      </w:pPr>
      <w:r w:rsidRPr="00577C14">
        <w:rPr>
          <w:sz w:val="20"/>
        </w:rPr>
        <w:lastRenderedPageBreak/>
        <w:t>Looking Up at Atlantis</w:t>
      </w:r>
    </w:p>
    <w:p w:rsidR="0020537C" w:rsidRPr="00577C14" w:rsidRDefault="0020537C" w:rsidP="0020537C">
      <w:pPr>
        <w:spacing w:after="120"/>
        <w:rPr>
          <w:sz w:val="20"/>
        </w:rPr>
      </w:pPr>
      <w:r w:rsidRPr="00577C14">
        <w:rPr>
          <w:sz w:val="20"/>
        </w:rPr>
        <w:t xml:space="preserve">The STS-135 crew looks up at Atlantis from the launch pad before boarding for the final shuttle launch on Friday, July 8, 2011. From left, mission specialist Rex </w:t>
      </w:r>
      <w:proofErr w:type="spellStart"/>
      <w:r w:rsidRPr="00577C14">
        <w:rPr>
          <w:sz w:val="20"/>
        </w:rPr>
        <w:t>Walheim</w:t>
      </w:r>
      <w:proofErr w:type="spellEnd"/>
      <w:r w:rsidRPr="00577C14">
        <w:rPr>
          <w:sz w:val="20"/>
        </w:rPr>
        <w:t xml:space="preserve">, pilot Doug Hurley, mission specialist Sandy Magnus, and </w:t>
      </w:r>
      <w:proofErr w:type="gramStart"/>
      <w:r w:rsidRPr="00577C14">
        <w:rPr>
          <w:sz w:val="20"/>
        </w:rPr>
        <w:t>commander</w:t>
      </w:r>
      <w:proofErr w:type="gramEnd"/>
      <w:r w:rsidRPr="00577C14">
        <w:rPr>
          <w:sz w:val="20"/>
        </w:rPr>
        <w:t xml:space="preserve"> Chris Ferguson. </w:t>
      </w:r>
    </w:p>
    <w:p w:rsidR="0020537C" w:rsidRPr="00577C14" w:rsidRDefault="0020537C" w:rsidP="0020537C">
      <w:pPr>
        <w:spacing w:after="120"/>
        <w:rPr>
          <w:sz w:val="20"/>
        </w:rPr>
      </w:pPr>
      <w:r w:rsidRPr="00577C14">
        <w:rPr>
          <w:sz w:val="20"/>
        </w:rPr>
        <w:t>Credit: NASA/Jerry Ross</w:t>
      </w:r>
    </w:p>
    <w:p w:rsidR="0020537C" w:rsidRPr="00577C14" w:rsidRDefault="0020537C" w:rsidP="0020537C">
      <w:pPr>
        <w:spacing w:after="120"/>
        <w:rPr>
          <w:b/>
        </w:rPr>
      </w:pPr>
      <w:r w:rsidRPr="00577C14">
        <w:rPr>
          <w:b/>
        </w:rPr>
        <w:t>568663main_astrovanHQ.jpg</w:t>
      </w:r>
    </w:p>
    <w:p w:rsidR="0020537C" w:rsidRPr="00577C14" w:rsidRDefault="0020537C" w:rsidP="0020537C">
      <w:pPr>
        <w:spacing w:after="120"/>
        <w:rPr>
          <w:sz w:val="20"/>
        </w:rPr>
      </w:pPr>
      <w:r w:rsidRPr="00577C14">
        <w:rPr>
          <w:sz w:val="20"/>
        </w:rPr>
        <w:t>A Special 'Ride' to the Pad</w:t>
      </w:r>
    </w:p>
    <w:p w:rsidR="0020537C" w:rsidRPr="00577C14" w:rsidRDefault="0020537C" w:rsidP="0020537C">
      <w:pPr>
        <w:spacing w:after="120"/>
        <w:rPr>
          <w:sz w:val="20"/>
        </w:rPr>
      </w:pPr>
      <w:r w:rsidRPr="00577C14">
        <w:rPr>
          <w:sz w:val="20"/>
        </w:rPr>
        <w:t xml:space="preserve">James Branson of United Space Alliance (left) and STS-135 Mission Specialists Sandy Magnus and Rex </w:t>
      </w:r>
      <w:proofErr w:type="spellStart"/>
      <w:r w:rsidRPr="00577C14">
        <w:rPr>
          <w:sz w:val="20"/>
        </w:rPr>
        <w:t>Walheim</w:t>
      </w:r>
      <w:proofErr w:type="spellEnd"/>
      <w:r w:rsidRPr="00577C14">
        <w:rPr>
          <w:sz w:val="20"/>
        </w:rPr>
        <w:t xml:space="preserve">, are seen in NASA's </w:t>
      </w:r>
      <w:proofErr w:type="spellStart"/>
      <w:r w:rsidRPr="00577C14">
        <w:rPr>
          <w:sz w:val="20"/>
        </w:rPr>
        <w:t>Astrovan</w:t>
      </w:r>
      <w:proofErr w:type="spellEnd"/>
      <w:r w:rsidRPr="00577C14">
        <w:rPr>
          <w:sz w:val="20"/>
        </w:rPr>
        <w:t xml:space="preserve"> as they ride to Launch Pad 39A to board space shuttle Atlantis for its final flight from NASA's Kennedy Space Center in Florida.</w:t>
      </w:r>
    </w:p>
    <w:p w:rsidR="0020537C" w:rsidRPr="00577C14" w:rsidRDefault="0020537C" w:rsidP="0020537C">
      <w:pPr>
        <w:spacing w:after="120"/>
        <w:rPr>
          <w:sz w:val="20"/>
        </w:rPr>
      </w:pPr>
      <w:r w:rsidRPr="00577C14">
        <w:rPr>
          <w:sz w:val="20"/>
        </w:rPr>
        <w:t>Photo Credit: NASA/Jerry Ross</w:t>
      </w:r>
    </w:p>
    <w:p w:rsidR="0020537C" w:rsidRPr="00577C14" w:rsidRDefault="0020537C" w:rsidP="0020537C">
      <w:pPr>
        <w:spacing w:after="120"/>
        <w:rPr>
          <w:sz w:val="20"/>
        </w:rPr>
      </w:pPr>
      <w:r w:rsidRPr="00577C14">
        <w:rPr>
          <w:sz w:val="20"/>
        </w:rPr>
        <w:t>July 8, 2011</w:t>
      </w:r>
    </w:p>
    <w:p w:rsidR="0020537C" w:rsidRPr="00577C14" w:rsidRDefault="0020537C" w:rsidP="0020537C">
      <w:pPr>
        <w:spacing w:after="120"/>
        <w:rPr>
          <w:b/>
        </w:rPr>
      </w:pPr>
      <w:r w:rsidRPr="00577C14">
        <w:rPr>
          <w:b/>
        </w:rPr>
        <w:t>567966main_5916791170.jpg</w:t>
      </w:r>
    </w:p>
    <w:p w:rsidR="0020537C" w:rsidRPr="00577C14" w:rsidRDefault="0020537C" w:rsidP="0020537C">
      <w:pPr>
        <w:spacing w:after="120"/>
        <w:rPr>
          <w:sz w:val="20"/>
        </w:rPr>
      </w:pPr>
      <w:r w:rsidRPr="00577C14">
        <w:rPr>
          <w:sz w:val="20"/>
        </w:rPr>
        <w:t>Ready for Launch</w:t>
      </w:r>
    </w:p>
    <w:p w:rsidR="0020537C" w:rsidRPr="00577C14" w:rsidRDefault="0020537C" w:rsidP="0020537C">
      <w:pPr>
        <w:spacing w:after="120"/>
        <w:rPr>
          <w:sz w:val="20"/>
        </w:rPr>
      </w:pPr>
      <w:r w:rsidRPr="00577C14">
        <w:rPr>
          <w:sz w:val="20"/>
        </w:rPr>
        <w:t xml:space="preserve">The STS-135 </w:t>
      </w:r>
      <w:proofErr w:type="gramStart"/>
      <w:r w:rsidRPr="00577C14">
        <w:rPr>
          <w:sz w:val="20"/>
        </w:rPr>
        <w:t>crew ride</w:t>
      </w:r>
      <w:proofErr w:type="gramEnd"/>
      <w:r w:rsidRPr="00577C14">
        <w:rPr>
          <w:sz w:val="20"/>
        </w:rPr>
        <w:t xml:space="preserve"> in the </w:t>
      </w:r>
      <w:proofErr w:type="spellStart"/>
      <w:r w:rsidRPr="00577C14">
        <w:rPr>
          <w:sz w:val="20"/>
        </w:rPr>
        <w:t>Astrovan</w:t>
      </w:r>
      <w:proofErr w:type="spellEnd"/>
      <w:r w:rsidRPr="00577C14">
        <w:rPr>
          <w:sz w:val="20"/>
        </w:rPr>
        <w:t xml:space="preserve"> to Launch Pad 39A to board space shuttle Atlantis on the morning of Friday, July 8. The launch of Atlantis on the STS-135 mission is the final flight of the Space Shuttle Program. Clockwise from the left are: Sandra Magnus, Rex </w:t>
      </w:r>
      <w:proofErr w:type="spellStart"/>
      <w:r w:rsidRPr="00577C14">
        <w:rPr>
          <w:sz w:val="20"/>
        </w:rPr>
        <w:t>Walheim</w:t>
      </w:r>
      <w:proofErr w:type="spellEnd"/>
      <w:r w:rsidRPr="00577C14">
        <w:rPr>
          <w:sz w:val="20"/>
        </w:rPr>
        <w:t xml:space="preserve">, </w:t>
      </w:r>
      <w:proofErr w:type="gramStart"/>
      <w:r w:rsidRPr="00577C14">
        <w:rPr>
          <w:sz w:val="20"/>
        </w:rPr>
        <w:t>commander</w:t>
      </w:r>
      <w:proofErr w:type="gramEnd"/>
      <w:r w:rsidRPr="00577C14">
        <w:rPr>
          <w:sz w:val="20"/>
        </w:rPr>
        <w:t xml:space="preserve"> Chris Ferguson and pilot Doug Hurley. In the back of the van in white is a member of the closeout crew, whose members assist the astronauts with final preparations for launch.</w:t>
      </w:r>
    </w:p>
    <w:p w:rsidR="0020537C" w:rsidRPr="00577C14" w:rsidRDefault="0020537C" w:rsidP="0020537C">
      <w:pPr>
        <w:spacing w:after="120"/>
        <w:rPr>
          <w:sz w:val="20"/>
        </w:rPr>
      </w:pPr>
      <w:r w:rsidRPr="00577C14">
        <w:rPr>
          <w:sz w:val="20"/>
        </w:rPr>
        <w:t>Image Credit: NASA/Jerry Ross</w:t>
      </w:r>
    </w:p>
    <w:p w:rsidR="0020537C" w:rsidRPr="00577C14" w:rsidRDefault="0020537C" w:rsidP="0020537C">
      <w:pPr>
        <w:spacing w:after="120"/>
        <w:rPr>
          <w:b/>
        </w:rPr>
      </w:pPr>
      <w:r w:rsidRPr="00577C14">
        <w:rPr>
          <w:b/>
        </w:rPr>
        <w:t>567293main_astrovan.jpg</w:t>
      </w:r>
    </w:p>
    <w:p w:rsidR="0020537C" w:rsidRPr="00577C14" w:rsidRDefault="0020537C" w:rsidP="0020537C">
      <w:pPr>
        <w:spacing w:after="120"/>
        <w:rPr>
          <w:sz w:val="20"/>
        </w:rPr>
      </w:pPr>
      <w:r w:rsidRPr="00577C14">
        <w:rPr>
          <w:sz w:val="20"/>
        </w:rPr>
        <w:t>Headed to the Pad</w:t>
      </w:r>
    </w:p>
    <w:p w:rsidR="0020537C" w:rsidRPr="00577C14" w:rsidRDefault="0020537C" w:rsidP="0020537C">
      <w:pPr>
        <w:spacing w:after="120"/>
        <w:rPr>
          <w:sz w:val="20"/>
        </w:rPr>
      </w:pPr>
      <w:r w:rsidRPr="00577C14">
        <w:rPr>
          <w:sz w:val="20"/>
        </w:rPr>
        <w:t xml:space="preserve">The four STS-135 astronauts wave to media and employees cheering them on in front of the Astronaut Crew Quarters in the Operations and Checkout Building at NASA's Kennedy Space Center in Florida. </w:t>
      </w:r>
    </w:p>
    <w:p w:rsidR="0020537C" w:rsidRPr="00577C14" w:rsidRDefault="0020537C" w:rsidP="0020537C">
      <w:pPr>
        <w:spacing w:after="120"/>
        <w:rPr>
          <w:sz w:val="20"/>
        </w:rPr>
      </w:pPr>
      <w:r w:rsidRPr="00577C14">
        <w:rPr>
          <w:sz w:val="20"/>
        </w:rPr>
        <w:t xml:space="preserve">From left, are STS-135 Mission Specialists Rex </w:t>
      </w:r>
      <w:proofErr w:type="spellStart"/>
      <w:r w:rsidRPr="00577C14">
        <w:rPr>
          <w:sz w:val="20"/>
        </w:rPr>
        <w:t>Walheim</w:t>
      </w:r>
      <w:proofErr w:type="spellEnd"/>
      <w:r w:rsidRPr="00577C14">
        <w:rPr>
          <w:sz w:val="20"/>
        </w:rPr>
        <w:t xml:space="preserve"> and Sandy Magnus, Pilot Doug Hurley, and Commander Chris </w:t>
      </w:r>
      <w:proofErr w:type="gramStart"/>
      <w:r w:rsidRPr="00577C14">
        <w:rPr>
          <w:sz w:val="20"/>
        </w:rPr>
        <w:t>Ferguson.</w:t>
      </w:r>
      <w:proofErr w:type="gramEnd"/>
    </w:p>
    <w:p w:rsidR="0020537C" w:rsidRPr="00577C14" w:rsidRDefault="0020537C" w:rsidP="0020537C">
      <w:pPr>
        <w:spacing w:after="120"/>
        <w:rPr>
          <w:sz w:val="20"/>
        </w:rPr>
      </w:pPr>
      <w:r w:rsidRPr="00577C14">
        <w:rPr>
          <w:sz w:val="20"/>
        </w:rPr>
        <w:t xml:space="preserve">NASA's silver </w:t>
      </w:r>
      <w:proofErr w:type="spellStart"/>
      <w:r w:rsidRPr="00577C14">
        <w:rPr>
          <w:sz w:val="20"/>
        </w:rPr>
        <w:t>Astrovan</w:t>
      </w:r>
      <w:proofErr w:type="spellEnd"/>
      <w:r w:rsidRPr="00577C14">
        <w:rPr>
          <w:sz w:val="20"/>
        </w:rPr>
        <w:t xml:space="preserve"> will take the astronauts to Launch Pad 39A, where they will board space shuttle Atlantis.</w:t>
      </w:r>
    </w:p>
    <w:p w:rsidR="0020537C" w:rsidRPr="00577C14" w:rsidRDefault="0020537C" w:rsidP="0020537C">
      <w:pPr>
        <w:spacing w:after="120"/>
        <w:rPr>
          <w:sz w:val="20"/>
        </w:rPr>
      </w:pPr>
      <w:r w:rsidRPr="00577C14">
        <w:rPr>
          <w:sz w:val="20"/>
        </w:rPr>
        <w:t xml:space="preserve">Photo credit: NASA/Kim </w:t>
      </w:r>
      <w:proofErr w:type="spellStart"/>
      <w:r w:rsidRPr="00577C14">
        <w:rPr>
          <w:sz w:val="20"/>
        </w:rPr>
        <w:t>Shiflett</w:t>
      </w:r>
      <w:proofErr w:type="spellEnd"/>
    </w:p>
    <w:p w:rsidR="0020537C" w:rsidRPr="00577C14" w:rsidRDefault="0020537C" w:rsidP="0020537C">
      <w:pPr>
        <w:spacing w:after="120"/>
        <w:rPr>
          <w:sz w:val="20"/>
        </w:rPr>
      </w:pPr>
      <w:r w:rsidRPr="00577C14">
        <w:rPr>
          <w:sz w:val="20"/>
        </w:rPr>
        <w:t>July 8, 2011</w:t>
      </w:r>
    </w:p>
    <w:p w:rsidR="0020537C" w:rsidRPr="00577C14" w:rsidRDefault="0020537C" w:rsidP="0020537C">
      <w:pPr>
        <w:spacing w:after="120"/>
        <w:rPr>
          <w:b/>
        </w:rPr>
      </w:pPr>
      <w:r w:rsidRPr="00577C14">
        <w:rPr>
          <w:b/>
        </w:rPr>
        <w:t>569953main_s135e007548.jpg</w:t>
      </w:r>
    </w:p>
    <w:p w:rsidR="0020537C" w:rsidRPr="00577C14" w:rsidRDefault="0020537C" w:rsidP="0020537C">
      <w:pPr>
        <w:spacing w:after="120"/>
        <w:rPr>
          <w:sz w:val="20"/>
        </w:rPr>
      </w:pPr>
      <w:r w:rsidRPr="00577C14">
        <w:rPr>
          <w:sz w:val="20"/>
        </w:rPr>
        <w:t>The Shuttle Era's Final Spacewalk</w:t>
      </w:r>
    </w:p>
    <w:p w:rsidR="0020537C" w:rsidRPr="00577C14" w:rsidRDefault="0020537C" w:rsidP="0020537C">
      <w:pPr>
        <w:spacing w:after="120"/>
        <w:rPr>
          <w:sz w:val="20"/>
        </w:rPr>
      </w:pPr>
      <w:r w:rsidRPr="00577C14">
        <w:rPr>
          <w:sz w:val="20"/>
        </w:rPr>
        <w:lastRenderedPageBreak/>
        <w:t xml:space="preserve">Spacewalker Mike </w:t>
      </w:r>
      <w:proofErr w:type="spellStart"/>
      <w:r w:rsidRPr="00577C14">
        <w:rPr>
          <w:sz w:val="20"/>
        </w:rPr>
        <w:t>Fossum</w:t>
      </w:r>
      <w:proofErr w:type="spellEnd"/>
      <w:r w:rsidRPr="00577C14">
        <w:rPr>
          <w:sz w:val="20"/>
        </w:rPr>
        <w:t xml:space="preserve"> rides on the International Space Station's robotic arm as he carries the Robotic Refueling Mission experiment. </w:t>
      </w:r>
      <w:proofErr w:type="gramStart"/>
      <w:r w:rsidRPr="00577C14">
        <w:rPr>
          <w:sz w:val="20"/>
        </w:rPr>
        <w:t>This the</w:t>
      </w:r>
      <w:proofErr w:type="gramEnd"/>
      <w:r w:rsidRPr="00577C14">
        <w:rPr>
          <w:sz w:val="20"/>
        </w:rPr>
        <w:t xml:space="preserve"> final scheduled spacewalk during a shuttle mission.</w:t>
      </w:r>
    </w:p>
    <w:p w:rsidR="0020537C" w:rsidRPr="00577C14" w:rsidRDefault="0020537C" w:rsidP="0020537C">
      <w:pPr>
        <w:spacing w:after="120"/>
        <w:rPr>
          <w:sz w:val="20"/>
        </w:rPr>
      </w:pPr>
      <w:r w:rsidRPr="00577C14">
        <w:rPr>
          <w:sz w:val="20"/>
        </w:rPr>
        <w:t>Image Credit: NASA</w:t>
      </w:r>
    </w:p>
    <w:p w:rsidR="0020537C" w:rsidRPr="00577C14" w:rsidRDefault="0020537C" w:rsidP="0020537C">
      <w:pPr>
        <w:spacing w:after="120"/>
        <w:rPr>
          <w:b/>
        </w:rPr>
      </w:pPr>
      <w:r w:rsidRPr="00577C14">
        <w:rPr>
          <w:b/>
        </w:rPr>
        <w:t>550933main_s134e007532.jpg</w:t>
      </w:r>
    </w:p>
    <w:p w:rsidR="0020537C" w:rsidRPr="00577C14" w:rsidRDefault="0020537C" w:rsidP="0020537C">
      <w:pPr>
        <w:spacing w:after="120"/>
        <w:rPr>
          <w:sz w:val="20"/>
        </w:rPr>
      </w:pPr>
      <w:r w:rsidRPr="00577C14">
        <w:rPr>
          <w:sz w:val="20"/>
        </w:rPr>
        <w:t>Exploring the Wonders of the Universe</w:t>
      </w:r>
    </w:p>
    <w:p w:rsidR="0020537C" w:rsidRPr="00577C14" w:rsidRDefault="0020537C" w:rsidP="0020537C">
      <w:pPr>
        <w:spacing w:after="120"/>
        <w:rPr>
          <w:sz w:val="20"/>
        </w:rPr>
      </w:pPr>
      <w:r w:rsidRPr="00577C14">
        <w:rPr>
          <w:sz w:val="20"/>
        </w:rPr>
        <w:t xml:space="preserve">The newly-installed Alpha Magnetic Spectrometer-2 is visible at center of the International Space Station's starboard truss. The Alpha Magnetic Spectrometer, or AMS, is the largest scientific collaboration to use the orbital laboratory. This investigation is sponsored by the U.S. Department of Energy and made possible by funding from 16 nations. Led by Nobel Laureate Samuel Ting, more than 600 physicists from around the globe will be able to participate in the data generated from this particle physics detector. The mission of the AMS is, in part, to seek answers to the mysteries of antimatter, dark matter and cosmic ray propagation in the universe. </w:t>
      </w:r>
    </w:p>
    <w:p w:rsidR="0020537C" w:rsidRPr="00577C14" w:rsidRDefault="0020537C" w:rsidP="0020537C">
      <w:pPr>
        <w:spacing w:after="120"/>
        <w:rPr>
          <w:sz w:val="20"/>
        </w:rPr>
      </w:pPr>
      <w:r w:rsidRPr="00577C14">
        <w:rPr>
          <w:sz w:val="20"/>
        </w:rPr>
        <w:t>Image Credit: NASA</w:t>
      </w:r>
    </w:p>
    <w:p w:rsidR="0020537C" w:rsidRPr="00577C14" w:rsidRDefault="0020537C" w:rsidP="0020537C">
      <w:pPr>
        <w:spacing w:after="120"/>
        <w:rPr>
          <w:b/>
        </w:rPr>
      </w:pPr>
      <w:r w:rsidRPr="00577C14">
        <w:rPr>
          <w:b/>
        </w:rPr>
        <w:t>520133main_201102230002HQ.jpg</w:t>
      </w:r>
    </w:p>
    <w:p w:rsidR="0020537C" w:rsidRPr="00577C14" w:rsidRDefault="0020537C" w:rsidP="0020537C">
      <w:pPr>
        <w:spacing w:after="120"/>
        <w:rPr>
          <w:sz w:val="20"/>
        </w:rPr>
      </w:pPr>
      <w:r w:rsidRPr="00577C14">
        <w:rPr>
          <w:sz w:val="20"/>
        </w:rPr>
        <w:t>Ready for Launch</w:t>
      </w:r>
    </w:p>
    <w:p w:rsidR="0020537C" w:rsidRPr="00577C14" w:rsidRDefault="0020537C" w:rsidP="0020537C">
      <w:pPr>
        <w:spacing w:after="120"/>
        <w:rPr>
          <w:sz w:val="20"/>
        </w:rPr>
      </w:pPr>
      <w:r w:rsidRPr="00577C14">
        <w:rPr>
          <w:sz w:val="20"/>
        </w:rPr>
        <w:t xml:space="preserve">The space shuttle Discovery is seen shortly after the Rotating Service Structure was rolled back at launch pad 39A, at the Kennedy Space Center in Cape Canaveral, Florida, on Wednesday, Feb. 23, 2011. Discovery, on its 39th and final flight, will carry the Italian-built Permanent Multipurpose Module, Express Logistics Carrier 4 and </w:t>
      </w:r>
      <w:proofErr w:type="spellStart"/>
      <w:r w:rsidRPr="00577C14">
        <w:rPr>
          <w:sz w:val="20"/>
        </w:rPr>
        <w:t>Robonaut</w:t>
      </w:r>
      <w:proofErr w:type="spellEnd"/>
      <w:r w:rsidRPr="00577C14">
        <w:rPr>
          <w:sz w:val="20"/>
        </w:rPr>
        <w:t xml:space="preserve"> 2, the first humanoid robot in space, to the International Space Station. </w:t>
      </w:r>
    </w:p>
    <w:p w:rsidR="0020537C" w:rsidRPr="00577C14" w:rsidRDefault="0020537C" w:rsidP="0020537C">
      <w:pPr>
        <w:spacing w:after="120"/>
        <w:rPr>
          <w:sz w:val="20"/>
        </w:rPr>
      </w:pPr>
      <w:r w:rsidRPr="00577C14">
        <w:rPr>
          <w:sz w:val="20"/>
        </w:rPr>
        <w:t>Image Credit: NASA/Bill Ingalls</w:t>
      </w:r>
    </w:p>
    <w:p w:rsidR="0020537C" w:rsidRPr="00577C14" w:rsidRDefault="0020537C" w:rsidP="0020537C">
      <w:pPr>
        <w:spacing w:after="120"/>
        <w:rPr>
          <w:b/>
        </w:rPr>
      </w:pPr>
      <w:r w:rsidRPr="00577C14">
        <w:rPr>
          <w:b/>
        </w:rPr>
        <w:t>495574main_2010-5488.jpg</w:t>
      </w:r>
    </w:p>
    <w:p w:rsidR="0020537C" w:rsidRPr="00577C14" w:rsidRDefault="0020537C" w:rsidP="0020537C">
      <w:pPr>
        <w:spacing w:after="120"/>
        <w:rPr>
          <w:sz w:val="20"/>
        </w:rPr>
      </w:pPr>
      <w:r w:rsidRPr="00577C14">
        <w:rPr>
          <w:sz w:val="20"/>
        </w:rPr>
        <w:t>Discovery at Night</w:t>
      </w:r>
    </w:p>
    <w:p w:rsidR="0020537C" w:rsidRPr="00577C14" w:rsidRDefault="0020537C" w:rsidP="0020537C">
      <w:pPr>
        <w:spacing w:after="120"/>
        <w:rPr>
          <w:sz w:val="20"/>
        </w:rPr>
      </w:pPr>
      <w:r w:rsidRPr="00577C14">
        <w:rPr>
          <w:sz w:val="20"/>
        </w:rPr>
        <w:t xml:space="preserve">Xenon lights illuminate space shuttle Discovery on Launch Pad 39A following the retraction of the rotating service structure. The structure provides weather protection and access to the shuttle while it awaits lift off on the pad. Launch of Discovery on the STS-133 mission to the International Space Station is set for Nov. 5. During the 11-day mission, Discovery and its six crew members will deliver the Permanent Multipurpose Module, packed with supplies and critical spare parts, as well as </w:t>
      </w:r>
      <w:proofErr w:type="spellStart"/>
      <w:r w:rsidRPr="00577C14">
        <w:rPr>
          <w:sz w:val="20"/>
        </w:rPr>
        <w:t>Robonaut</w:t>
      </w:r>
      <w:proofErr w:type="spellEnd"/>
      <w:r w:rsidRPr="00577C14">
        <w:rPr>
          <w:sz w:val="20"/>
        </w:rPr>
        <w:t xml:space="preserve"> 2, to the orbiting laboratory. Discovery, which will be flying its 39th mission, is scheduled to be retired following this mission. This will be the 133rd Space Shuttle Program mission and the 35th shuttle voyage to the space station. </w:t>
      </w:r>
    </w:p>
    <w:p w:rsidR="0020537C" w:rsidRPr="00577C14" w:rsidRDefault="0020537C" w:rsidP="0020537C">
      <w:pPr>
        <w:spacing w:after="120"/>
        <w:rPr>
          <w:sz w:val="20"/>
        </w:rPr>
      </w:pPr>
      <w:r w:rsidRPr="00577C14">
        <w:rPr>
          <w:sz w:val="20"/>
        </w:rPr>
        <w:t xml:space="preserve">Image Credit: NASA/Troy </w:t>
      </w:r>
      <w:proofErr w:type="spellStart"/>
      <w:r w:rsidRPr="00577C14">
        <w:rPr>
          <w:sz w:val="20"/>
        </w:rPr>
        <w:t>Cryder</w:t>
      </w:r>
      <w:proofErr w:type="spellEnd"/>
    </w:p>
    <w:p w:rsidR="0020537C" w:rsidRPr="00577C14" w:rsidRDefault="0020537C" w:rsidP="0020537C">
      <w:pPr>
        <w:spacing w:after="120"/>
        <w:rPr>
          <w:b/>
        </w:rPr>
      </w:pPr>
      <w:r w:rsidRPr="00577C14">
        <w:rPr>
          <w:b/>
        </w:rPr>
        <w:t>491486main_2010-5278.jpg</w:t>
      </w:r>
    </w:p>
    <w:p w:rsidR="0020537C" w:rsidRPr="00577C14" w:rsidRDefault="0020537C" w:rsidP="0020537C">
      <w:pPr>
        <w:spacing w:after="120"/>
        <w:rPr>
          <w:sz w:val="20"/>
        </w:rPr>
      </w:pPr>
      <w:r w:rsidRPr="00577C14">
        <w:rPr>
          <w:sz w:val="20"/>
        </w:rPr>
        <w:t>A Break in Training</w:t>
      </w:r>
    </w:p>
    <w:p w:rsidR="0020537C" w:rsidRPr="00577C14" w:rsidRDefault="0020537C" w:rsidP="0020537C">
      <w:pPr>
        <w:spacing w:after="120"/>
        <w:rPr>
          <w:sz w:val="20"/>
        </w:rPr>
      </w:pPr>
      <w:r w:rsidRPr="00577C14">
        <w:rPr>
          <w:sz w:val="20"/>
        </w:rPr>
        <w:t xml:space="preserve">At NASA's Kennedy Space Center in Florida, the STS-133 crew takes a break from a simulated launch countdown to ham it up on the 195-foot level of Launch Pad 39A. From left are, Pilot </w:t>
      </w:r>
      <w:r w:rsidRPr="00577C14">
        <w:rPr>
          <w:sz w:val="20"/>
        </w:rPr>
        <w:lastRenderedPageBreak/>
        <w:t xml:space="preserve">Eric </w:t>
      </w:r>
      <w:proofErr w:type="spellStart"/>
      <w:r w:rsidRPr="00577C14">
        <w:rPr>
          <w:sz w:val="20"/>
        </w:rPr>
        <w:t>Boe</w:t>
      </w:r>
      <w:proofErr w:type="spellEnd"/>
      <w:r w:rsidRPr="00577C14">
        <w:rPr>
          <w:sz w:val="20"/>
        </w:rPr>
        <w:t xml:space="preserve">, Mission Specialist Michael Barratt, Commander Steve Lindsey, and Mission Specialists Tim </w:t>
      </w:r>
      <w:proofErr w:type="spellStart"/>
      <w:r w:rsidRPr="00577C14">
        <w:rPr>
          <w:sz w:val="20"/>
        </w:rPr>
        <w:t>Kopra</w:t>
      </w:r>
      <w:proofErr w:type="spellEnd"/>
      <w:r w:rsidRPr="00577C14">
        <w:rPr>
          <w:sz w:val="20"/>
        </w:rPr>
        <w:t xml:space="preserve">, Nicole Stott, and Alvin Drew. The simulation was part of a week-long Terminal Countdown Demonstration Test. Discovery and its STS-133 crew will deliver the Permanent Multipurpose Module, packed with supplies and critical spare parts, as well as </w:t>
      </w:r>
      <w:proofErr w:type="spellStart"/>
      <w:r w:rsidRPr="00577C14">
        <w:rPr>
          <w:sz w:val="20"/>
        </w:rPr>
        <w:t>Robonaut</w:t>
      </w:r>
      <w:proofErr w:type="spellEnd"/>
      <w:r w:rsidRPr="00577C14">
        <w:rPr>
          <w:sz w:val="20"/>
        </w:rPr>
        <w:t xml:space="preserve"> 2, the dexterous humanoid astronaut helper, to the International Space Station.</w:t>
      </w:r>
    </w:p>
    <w:p w:rsidR="0020537C" w:rsidRPr="00577C14" w:rsidRDefault="0020537C" w:rsidP="0020537C">
      <w:pPr>
        <w:spacing w:after="120"/>
        <w:rPr>
          <w:sz w:val="20"/>
        </w:rPr>
      </w:pPr>
      <w:r w:rsidRPr="00577C14">
        <w:rPr>
          <w:sz w:val="20"/>
        </w:rPr>
        <w:t xml:space="preserve">Image Credit: NASA/Kim </w:t>
      </w:r>
      <w:proofErr w:type="spellStart"/>
      <w:r w:rsidRPr="00577C14">
        <w:rPr>
          <w:sz w:val="20"/>
        </w:rPr>
        <w:t>Shiflett</w:t>
      </w:r>
      <w:proofErr w:type="spellEnd"/>
    </w:p>
    <w:p w:rsidR="0020537C" w:rsidRPr="00577C14" w:rsidRDefault="0020537C" w:rsidP="0020537C">
      <w:pPr>
        <w:spacing w:after="120"/>
        <w:rPr>
          <w:b/>
        </w:rPr>
      </w:pPr>
      <w:r w:rsidRPr="00577C14">
        <w:rPr>
          <w:b/>
        </w:rPr>
        <w:t>niagara_orca01.jpg</w:t>
      </w:r>
    </w:p>
    <w:p w:rsidR="0020537C" w:rsidRPr="00577C14" w:rsidRDefault="0020537C" w:rsidP="0020537C">
      <w:pPr>
        <w:spacing w:after="120"/>
        <w:rPr>
          <w:sz w:val="20"/>
        </w:rPr>
      </w:pPr>
      <w:r w:rsidRPr="00577C14">
        <w:rPr>
          <w:sz w:val="20"/>
        </w:rPr>
        <w:t xml:space="preserve">These are orca whales we saw at the Niagara </w:t>
      </w:r>
      <w:proofErr w:type="spellStart"/>
      <w:r w:rsidRPr="00577C14">
        <w:rPr>
          <w:sz w:val="20"/>
        </w:rPr>
        <w:t>Marineland</w:t>
      </w:r>
      <w:proofErr w:type="spellEnd"/>
    </w:p>
    <w:p w:rsidR="0020537C" w:rsidRPr="00577C14" w:rsidRDefault="0020537C" w:rsidP="0020537C">
      <w:pPr>
        <w:spacing w:after="120"/>
        <w:rPr>
          <w:sz w:val="20"/>
        </w:rPr>
      </w:pPr>
      <w:r w:rsidRPr="00577C14">
        <w:rPr>
          <w:sz w:val="20"/>
        </w:rPr>
        <w:t>From Wikipedia: The killer whale (</w:t>
      </w:r>
      <w:proofErr w:type="spellStart"/>
      <w:r w:rsidRPr="00577C14">
        <w:rPr>
          <w:sz w:val="20"/>
        </w:rPr>
        <w:t>Orcinus</w:t>
      </w:r>
      <w:proofErr w:type="spellEnd"/>
      <w:r w:rsidRPr="00577C14">
        <w:rPr>
          <w:sz w:val="20"/>
        </w:rPr>
        <w:t xml:space="preserve"> orca), or orca (aka blackfish), is a toothed whale belonging to the oceanic dolphin family. They're found in all oceans; they have a diverse diet, although individual populations often specialize in particular types of prey. Some feed exclusively on </w:t>
      </w:r>
      <w:proofErr w:type="gramStart"/>
      <w:r w:rsidRPr="00577C14">
        <w:rPr>
          <w:sz w:val="20"/>
        </w:rPr>
        <w:t>fish,</w:t>
      </w:r>
      <w:proofErr w:type="gramEnd"/>
      <w:r w:rsidRPr="00577C14">
        <w:rPr>
          <w:sz w:val="20"/>
        </w:rPr>
        <w:t xml:space="preserve"> others hunt marine mammals such as sea lions, seals, walruses and even large whales and sharks. Killer whales are regarded as apex predators.</w:t>
      </w:r>
    </w:p>
    <w:p w:rsidR="0020537C" w:rsidRPr="00577C14" w:rsidRDefault="0020537C" w:rsidP="0020537C">
      <w:pPr>
        <w:spacing w:after="120"/>
        <w:rPr>
          <w:sz w:val="20"/>
        </w:rPr>
      </w:pPr>
      <w:r w:rsidRPr="00577C14">
        <w:rPr>
          <w:sz w:val="20"/>
        </w:rPr>
        <w:t>Killer whales are highly social; some populations are composed of matrilineal family groups. Their sophisticated hunting techniques and vocal behaviors, which are often specific to a particular group and passed across generations, have been described as manifestations of culture.</w:t>
      </w:r>
    </w:p>
    <w:p w:rsidR="0020537C" w:rsidRPr="00577C14" w:rsidRDefault="0020537C" w:rsidP="0020537C">
      <w:pPr>
        <w:spacing w:after="120"/>
        <w:rPr>
          <w:b/>
        </w:rPr>
      </w:pPr>
      <w:r w:rsidRPr="00577C14">
        <w:rPr>
          <w:b/>
        </w:rPr>
        <w:t>onmaidofthemist01.jpg</w:t>
      </w:r>
    </w:p>
    <w:p w:rsidR="0020537C" w:rsidRPr="00577C14" w:rsidRDefault="0020537C" w:rsidP="0020537C">
      <w:pPr>
        <w:spacing w:after="120"/>
        <w:rPr>
          <w:sz w:val="20"/>
        </w:rPr>
      </w:pPr>
      <w:r w:rsidRPr="00577C14">
        <w:rPr>
          <w:sz w:val="20"/>
        </w:rPr>
        <w:t>We're on the Maid of the Mist (all the boats here are called that) here at the Niagara Falls. It was awesome! Everybody gets a blue plastic raincoat because the water falls all around you. You can see John right in front (trying to take a picture), and Rita in the foreground.</w:t>
      </w:r>
    </w:p>
    <w:p w:rsidR="0020537C" w:rsidRDefault="0020537C" w:rsidP="0020537C">
      <w:pPr>
        <w:spacing w:after="120"/>
      </w:pPr>
    </w:p>
    <w:p w:rsidR="0020537C" w:rsidRPr="002A6736" w:rsidRDefault="0020537C" w:rsidP="0020537C">
      <w:pPr>
        <w:rPr>
          <w:b/>
          <w:color w:val="FF0000"/>
        </w:rPr>
      </w:pPr>
      <w:bookmarkStart w:id="1" w:name="releases"/>
      <w:r w:rsidRPr="002A6736">
        <w:rPr>
          <w:b/>
          <w:color w:val="FF0000"/>
        </w:rPr>
        <w:t>PRESS RELEASES</w:t>
      </w:r>
      <w:bookmarkEnd w:id="1"/>
    </w:p>
    <w:p w:rsidR="001F24E5" w:rsidRDefault="009D0C51" w:rsidP="001F24E5">
      <w:r>
        <w:t>Comments in selected files</w:t>
      </w:r>
    </w:p>
    <w:p w:rsidR="001F24E5" w:rsidRPr="009D0C51" w:rsidRDefault="001F24E5" w:rsidP="001F24E5">
      <w:pPr>
        <w:rPr>
          <w:sz w:val="28"/>
          <w:szCs w:val="28"/>
        </w:rPr>
      </w:pPr>
      <w:r w:rsidRPr="009D0C51">
        <w:rPr>
          <w:sz w:val="28"/>
          <w:szCs w:val="28"/>
        </w:rPr>
        <w:t>Microsoft concerns about Google-Yahoo deal.htm</w:t>
      </w:r>
    </w:p>
    <w:p w:rsidR="001F24E5" w:rsidRDefault="001F24E5" w:rsidP="001F24E5">
      <w:r>
        <w:t xml:space="preserve">Brad Smith, senior vice president and general counsel, Microsoft Corp., testified before the Senate Judiciary Committee Subcommittee on Antitrust and the House Judiciary Committee Antitrust Task Force. He focused on the following major concerns around the Google-Yahoo! deal: </w:t>
      </w:r>
    </w:p>
    <w:p w:rsidR="001F24E5" w:rsidRDefault="001F24E5" w:rsidP="001F24E5">
      <w:r>
        <w:t xml:space="preserve">• This agreement will give to Google an unprecedented level of control over advertising for search on the Internet – up to 90 percent potentially of all search ads. </w:t>
      </w:r>
    </w:p>
    <w:p w:rsidR="001F24E5" w:rsidRDefault="001F24E5" w:rsidP="001F24E5">
      <w:r>
        <w:t xml:space="preserve">• It will mean fewer choices for online advertisers on the Internet, leaving them with no choice but to do business with Google. </w:t>
      </w:r>
    </w:p>
    <w:p w:rsidR="001F24E5" w:rsidRDefault="001F24E5" w:rsidP="001F24E5">
      <w:r>
        <w:t xml:space="preserve">• It will lead to higher prices for those advertisers. </w:t>
      </w:r>
    </w:p>
    <w:p w:rsidR="001F24E5" w:rsidRDefault="001F24E5" w:rsidP="001F24E5">
      <w:r>
        <w:lastRenderedPageBreak/>
        <w:t>• The deal will also put Google in control of the gateway to the internet: searches, raising significant privacy implications.</w:t>
      </w:r>
    </w:p>
    <w:p w:rsidR="001F24E5" w:rsidRPr="009D0C51" w:rsidRDefault="001F24E5" w:rsidP="001F24E5">
      <w:pPr>
        <w:rPr>
          <w:sz w:val="28"/>
          <w:szCs w:val="28"/>
        </w:rPr>
      </w:pPr>
      <w:r w:rsidRPr="009D0C51">
        <w:rPr>
          <w:sz w:val="28"/>
          <w:szCs w:val="28"/>
        </w:rPr>
        <w:t>Microsoft sets the record straight.htm</w:t>
      </w:r>
    </w:p>
    <w:p w:rsidR="001F24E5" w:rsidRDefault="001F24E5" w:rsidP="001F24E5">
      <w:r>
        <w:t>On July 12, Yahoo! Inc. released a statement relating to recent discussions involving Yahoo!, Microsoft, and Carl Icahn. Microsoft believes the statement contains inaccuracies that need to be corrected</w:t>
      </w:r>
    </w:p>
    <w:p w:rsidR="001F24E5" w:rsidRPr="009D0C51" w:rsidRDefault="001F24E5" w:rsidP="001F24E5">
      <w:pPr>
        <w:rPr>
          <w:sz w:val="28"/>
          <w:szCs w:val="28"/>
        </w:rPr>
      </w:pPr>
      <w:r w:rsidRPr="009D0C51">
        <w:rPr>
          <w:sz w:val="28"/>
          <w:szCs w:val="28"/>
        </w:rPr>
        <w:t>Microsoft statement on Carl Icahn letter.htm</w:t>
      </w:r>
    </w:p>
    <w:p w:rsidR="001F24E5" w:rsidRDefault="001F24E5" w:rsidP="001F24E5">
      <w:r>
        <w:t>Microsoft withdraws from the Yahoo deal; says, "... we have never been able to reach an agreement in a timely way on acceptable terms with the current management and Board of Directors at Yahoo</w:t>
      </w:r>
      <w:proofErr w:type="gramStart"/>
      <w:r>
        <w:t>!.</w:t>
      </w:r>
      <w:proofErr w:type="gramEnd"/>
      <w:r>
        <w:t xml:space="preserve"> We have concluded that we cannot reach an agreement with them."</w:t>
      </w:r>
    </w:p>
    <w:p w:rsidR="001F24E5" w:rsidRDefault="001F24E5" w:rsidP="001F24E5">
      <w:r>
        <w:t>However, Microsoft may be interested in discussing with a new board a major transaction with Yahoo!, such as either a transaction to purchase the “Search” function with large financial guarantees or, in the alternative, purchasing the whole company - after the shareholder election of a new Yahoo board.</w:t>
      </w:r>
    </w:p>
    <w:p w:rsidR="001F24E5" w:rsidRPr="009D0C51" w:rsidRDefault="001F24E5" w:rsidP="001F24E5">
      <w:pPr>
        <w:rPr>
          <w:sz w:val="28"/>
          <w:szCs w:val="28"/>
        </w:rPr>
      </w:pPr>
      <w:r w:rsidRPr="009D0C51">
        <w:rPr>
          <w:sz w:val="28"/>
          <w:szCs w:val="28"/>
        </w:rPr>
        <w:t>Microsoft withdraws proposal to acquire Yahoo.htm</w:t>
      </w:r>
    </w:p>
    <w:p w:rsidR="001F24E5" w:rsidRDefault="001F24E5" w:rsidP="001F24E5">
      <w:r>
        <w:t>3 May 2008, Redmond, Wash: Microsoft Corp. today announced that it has withdrawn its proposal to acquire Yahoo! Inc.</w:t>
      </w:r>
    </w:p>
    <w:p w:rsidR="001F24E5" w:rsidRDefault="001F24E5" w:rsidP="001F24E5">
      <w:r>
        <w:t>Statement of Steve Ballmer, CEO of Microsoft:</w:t>
      </w:r>
    </w:p>
    <w:p w:rsidR="001F24E5" w:rsidRDefault="001F24E5" w:rsidP="001F24E5">
      <w:r>
        <w:t>“We continue to believe that our proposed acquisition made sense for Microsoft, Yahoo! and the market as a whole. Our goal in pursuing a combination with Yahoo! was to provide greater choice and innovation in the marketplace and create real value for our respective stockholders and employees.”</w:t>
      </w:r>
    </w:p>
    <w:p w:rsidR="001F24E5" w:rsidRDefault="001F24E5" w:rsidP="001F24E5">
      <w:r>
        <w:t>He added, "... we believe the economics demanded by Yahoo! do not make sense for us, and it is in the best interests of Microsoft stockholders, employees and other stakeholders to withdraw our proposal."</w:t>
      </w:r>
    </w:p>
    <w:p w:rsidR="001F24E5" w:rsidRPr="009D0C51" w:rsidRDefault="001F24E5" w:rsidP="001F24E5">
      <w:pPr>
        <w:rPr>
          <w:sz w:val="28"/>
          <w:szCs w:val="28"/>
        </w:rPr>
      </w:pPr>
      <w:r w:rsidRPr="009D0C51">
        <w:rPr>
          <w:sz w:val="28"/>
          <w:szCs w:val="28"/>
        </w:rPr>
        <w:t>Microsoft letter to Yahoo board.htm</w:t>
      </w:r>
    </w:p>
    <w:p w:rsidR="001F24E5" w:rsidRDefault="001F24E5" w:rsidP="001F24E5">
      <w:r>
        <w:t xml:space="preserve">Steve Ballmer complains to the Yahoo board of directors about their lack of response to the Microsoft offer for two months. He says, "It is unfortunate that by choosing not to enter into substantive negotiations with us, you have failed to give due consideration to a transaction that has tremendous benefits for Yahoo!’s </w:t>
      </w:r>
      <w:r>
        <w:lastRenderedPageBreak/>
        <w:t>shareholders and employees. We think it is critically important not to let this window of opportunity pass."</w:t>
      </w:r>
    </w:p>
    <w:p w:rsidR="00E862E7" w:rsidRPr="00E862E7" w:rsidRDefault="00E862E7" w:rsidP="001F24E5">
      <w:pPr>
        <w:rPr>
          <w:sz w:val="28"/>
          <w:szCs w:val="28"/>
        </w:rPr>
      </w:pPr>
      <w:r w:rsidRPr="00E862E7">
        <w:rPr>
          <w:sz w:val="28"/>
          <w:szCs w:val="28"/>
        </w:rPr>
        <w:t>Microsoft in Healthcare - Acquisition of Sentillion.htm</w:t>
      </w:r>
    </w:p>
    <w:p w:rsidR="00217670" w:rsidRPr="0007262F" w:rsidRDefault="00217670" w:rsidP="0007262F">
      <w:r w:rsidRPr="0007262F">
        <w:t xml:space="preserve">Hi Clark - This is another report on Microsoft's acquisitions, which you could add to your report on M&amp;A in the software industry.  </w:t>
      </w:r>
    </w:p>
    <w:p w:rsidR="00217670" w:rsidRPr="0007262F" w:rsidRDefault="00217670" w:rsidP="0007262F">
      <w:r w:rsidRPr="0007262F">
        <w:t xml:space="preserve">Microsoft will acquire </w:t>
      </w:r>
      <w:proofErr w:type="spellStart"/>
      <w:r w:rsidRPr="0007262F">
        <w:t>Sentillion</w:t>
      </w:r>
      <w:proofErr w:type="spellEnd"/>
      <w:r w:rsidRPr="0007262F">
        <w:t xml:space="preserve"> Inc., maker of software for the healthcare industry. Combining </w:t>
      </w:r>
      <w:proofErr w:type="spellStart"/>
      <w:r w:rsidRPr="0007262F">
        <w:t>Sentillion’s</w:t>
      </w:r>
      <w:proofErr w:type="spellEnd"/>
      <w:r w:rsidRPr="0007262F">
        <w:t xml:space="preserve"> products with Microsoft </w:t>
      </w:r>
      <w:proofErr w:type="spellStart"/>
      <w:r w:rsidRPr="0007262F">
        <w:t>Amalga</w:t>
      </w:r>
      <w:proofErr w:type="spellEnd"/>
      <w:r w:rsidRPr="0007262F">
        <w:t xml:space="preserve"> Unified Intelligence System (UIS) will make it easier for healthcare professionals to deliver better patient care by streamlining access to multiple IT applications and patient data. The release has more details.</w:t>
      </w:r>
    </w:p>
    <w:p w:rsidR="0007262F" w:rsidRPr="0007262F" w:rsidRDefault="00217670" w:rsidP="00217670">
      <w:r w:rsidRPr="0007262F">
        <w:t>Patricia</w:t>
      </w:r>
    </w:p>
    <w:p w:rsidR="00B040EF" w:rsidRPr="00B040EF" w:rsidRDefault="00B040EF" w:rsidP="00217670">
      <w:pPr>
        <w:rPr>
          <w:sz w:val="28"/>
          <w:szCs w:val="28"/>
        </w:rPr>
      </w:pPr>
      <w:r w:rsidRPr="00B040EF">
        <w:rPr>
          <w:sz w:val="28"/>
          <w:szCs w:val="28"/>
        </w:rPr>
        <w:t xml:space="preserve">Microsoft on MSN China venture’s </w:t>
      </w:r>
      <w:proofErr w:type="spellStart"/>
      <w:r w:rsidRPr="00B040EF">
        <w:rPr>
          <w:sz w:val="28"/>
          <w:szCs w:val="28"/>
        </w:rPr>
        <w:t>Juku</w:t>
      </w:r>
      <w:proofErr w:type="spellEnd"/>
      <w:r w:rsidRPr="00B040EF">
        <w:rPr>
          <w:sz w:val="28"/>
          <w:szCs w:val="28"/>
        </w:rPr>
        <w:t xml:space="preserve"> feature.htm</w:t>
      </w:r>
    </w:p>
    <w:p w:rsidR="00B040EF" w:rsidRDefault="00B040EF" w:rsidP="001F24E5">
      <w:r w:rsidRPr="00B040EF">
        <w:t xml:space="preserve">Questions over a beta application called </w:t>
      </w:r>
      <w:proofErr w:type="spellStart"/>
      <w:r w:rsidRPr="00B040EF">
        <w:t>Juku</w:t>
      </w:r>
      <w:proofErr w:type="spellEnd"/>
      <w:r w:rsidRPr="00B040EF">
        <w:t xml:space="preserve"> developed by a Chinese vendor for an MSN China joint venture. The vendor has acknowledged that a portion of the code was copied in clear violation of the vendor’s contract with MSN China. Microsoft has apologized to </w:t>
      </w:r>
      <w:proofErr w:type="spellStart"/>
      <w:r w:rsidRPr="00B040EF">
        <w:t>Plurk</w:t>
      </w:r>
      <w:proofErr w:type="spellEnd"/>
      <w:r w:rsidRPr="00B040EF">
        <w:t xml:space="preserve"> and is suspending access to the </w:t>
      </w:r>
      <w:proofErr w:type="spellStart"/>
      <w:r w:rsidRPr="00B040EF">
        <w:t>Juku</w:t>
      </w:r>
      <w:proofErr w:type="spellEnd"/>
      <w:r w:rsidRPr="00B040EF">
        <w:t xml:space="preserve"> beta indefinitely.</w:t>
      </w:r>
    </w:p>
    <w:p w:rsidR="00DF6327" w:rsidRPr="00DF6327" w:rsidRDefault="00DF6327" w:rsidP="001F24E5">
      <w:pPr>
        <w:rPr>
          <w:sz w:val="28"/>
          <w:szCs w:val="28"/>
        </w:rPr>
      </w:pPr>
      <w:r w:rsidRPr="00DF6327">
        <w:rPr>
          <w:sz w:val="28"/>
          <w:szCs w:val="28"/>
        </w:rPr>
        <w:t xml:space="preserve">Microsoft, </w:t>
      </w:r>
      <w:proofErr w:type="spellStart"/>
      <w:r w:rsidRPr="00DF6327">
        <w:rPr>
          <w:sz w:val="28"/>
          <w:szCs w:val="28"/>
        </w:rPr>
        <w:t>Mediabrands</w:t>
      </w:r>
      <w:proofErr w:type="spellEnd"/>
      <w:r w:rsidRPr="00DF6327">
        <w:rPr>
          <w:sz w:val="28"/>
          <w:szCs w:val="28"/>
        </w:rPr>
        <w:t xml:space="preserve"> </w:t>
      </w:r>
      <w:proofErr w:type="spellStart"/>
      <w:r w:rsidRPr="00DF6327">
        <w:rPr>
          <w:sz w:val="28"/>
          <w:szCs w:val="28"/>
        </w:rPr>
        <w:t>goundbreaking</w:t>
      </w:r>
      <w:proofErr w:type="spellEnd"/>
      <w:r w:rsidRPr="00DF6327">
        <w:rPr>
          <w:sz w:val="28"/>
          <w:szCs w:val="28"/>
        </w:rPr>
        <w:t xml:space="preserve"> research.htm</w:t>
      </w:r>
    </w:p>
    <w:p w:rsidR="00DF6327" w:rsidRDefault="00DF6327" w:rsidP="001F24E5">
      <w:r w:rsidRPr="00DF6327">
        <w:t xml:space="preserve">Microsoft, </w:t>
      </w:r>
      <w:proofErr w:type="spellStart"/>
      <w:r w:rsidRPr="00DF6327">
        <w:t>Mediabrands</w:t>
      </w:r>
      <w:proofErr w:type="spellEnd"/>
      <w:r w:rsidRPr="00DF6327">
        <w:t>, Kia Motors America and Hyundai Motor America released the results of a groundbreaking research effort comparing advertising impact and engagement on Xbox LIVE to traditional video, including TV.</w:t>
      </w:r>
    </w:p>
    <w:p w:rsidR="007935FF" w:rsidRPr="007935FF" w:rsidRDefault="007935FF" w:rsidP="001F24E5">
      <w:pPr>
        <w:rPr>
          <w:sz w:val="28"/>
          <w:szCs w:val="28"/>
        </w:rPr>
      </w:pPr>
      <w:r w:rsidRPr="007935FF">
        <w:rPr>
          <w:sz w:val="28"/>
          <w:szCs w:val="28"/>
        </w:rPr>
        <w:t>Microsoft on European Commission decision.htm</w:t>
      </w:r>
    </w:p>
    <w:p w:rsidR="007935FF" w:rsidRPr="007935FF" w:rsidRDefault="007935FF" w:rsidP="007935FF">
      <w:r w:rsidRPr="007935FF">
        <w:t xml:space="preserve">Statement by Brad Smith, </w:t>
      </w:r>
      <w:proofErr w:type="spellStart"/>
      <w:r w:rsidRPr="007935FF">
        <w:t>Sr</w:t>
      </w:r>
      <w:proofErr w:type="spellEnd"/>
      <w:r w:rsidRPr="007935FF">
        <w:t xml:space="preserve"> VP and General Counsel, Microsoft, on the European Commission’s decision in favor of formal adoption of measures Microsoft has offered to address competition law issues relating to Windows, Office and other high volume products. Also covers use of any browser, besides Internet Explorer, on top of Windows.</w:t>
      </w:r>
    </w:p>
    <w:p w:rsidR="007935FF" w:rsidRDefault="007935FF" w:rsidP="007935FF">
      <w:proofErr w:type="gramStart"/>
      <w:r w:rsidRPr="007935FF">
        <w:t>Also a public undertaking on interoperability with Microsoft’s products (Windows, Windows Server, Office, Exchange, and SharePoint) with non-Microsoft technologies.</w:t>
      </w:r>
      <w:proofErr w:type="gramEnd"/>
      <w:r w:rsidRPr="007935FF">
        <w:t xml:space="preserve"> Microsoft will ensure that developers throughout the industry, including in the open source community, will have access to technical documentation to assist them in building products that work well with Microsoft products.</w:t>
      </w:r>
    </w:p>
    <w:p w:rsidR="00F22B64" w:rsidRPr="00F22B64" w:rsidRDefault="00F22B64" w:rsidP="001F24E5">
      <w:pPr>
        <w:rPr>
          <w:sz w:val="28"/>
          <w:szCs w:val="28"/>
        </w:rPr>
      </w:pPr>
      <w:r w:rsidRPr="00F22B64">
        <w:rPr>
          <w:sz w:val="28"/>
          <w:szCs w:val="28"/>
        </w:rPr>
        <w:t>Environmental Atlas of Europe launches.htm</w:t>
      </w:r>
    </w:p>
    <w:p w:rsidR="001F24E5" w:rsidRDefault="00F22B64" w:rsidP="001F24E5">
      <w:r w:rsidRPr="00F22B64">
        <w:lastRenderedPageBreak/>
        <w:t>Microsoft demonstrates the power of technology to support the debate on climate change during the COP 15 climate summit. As part of its initiative to use technology to improve access to timely, accurate and relevant environmental data, Microsoft announced the availability of the Environmental Atlas of Europe, in partnership with the European Environment Agency (EEA). An online portal, it uses the intuitive interface of Bing Maps to allow people to view stories about the impact of climate change across Europe.</w:t>
      </w:r>
    </w:p>
    <w:p w:rsidR="001F24E5" w:rsidRPr="009D0C51" w:rsidRDefault="001F24E5" w:rsidP="001F24E5">
      <w:pPr>
        <w:rPr>
          <w:sz w:val="28"/>
          <w:szCs w:val="28"/>
        </w:rPr>
      </w:pPr>
      <w:r w:rsidRPr="009D0C51">
        <w:rPr>
          <w:sz w:val="28"/>
          <w:szCs w:val="28"/>
        </w:rPr>
        <w:t xml:space="preserve">Conductive </w:t>
      </w:r>
      <w:proofErr w:type="spellStart"/>
      <w:r w:rsidRPr="009D0C51">
        <w:rPr>
          <w:sz w:val="28"/>
          <w:szCs w:val="28"/>
        </w:rPr>
        <w:t>nano</w:t>
      </w:r>
      <w:proofErr w:type="spellEnd"/>
      <w:r w:rsidRPr="009D0C51">
        <w:rPr>
          <w:sz w:val="28"/>
          <w:szCs w:val="28"/>
        </w:rPr>
        <w:t xml:space="preserve"> inks for printed electronics.htm</w:t>
      </w:r>
    </w:p>
    <w:p w:rsidR="001F24E5" w:rsidRDefault="001F24E5" w:rsidP="001F24E5">
      <w:r>
        <w:t xml:space="preserve">At Nanotech, the world’s leading nanotechnology trade fair in Tokyo, Bayer </w:t>
      </w:r>
      <w:proofErr w:type="spellStart"/>
      <w:r>
        <w:t>MaterialScience</w:t>
      </w:r>
      <w:proofErr w:type="spellEnd"/>
      <w:r>
        <w:t xml:space="preserve"> is showcasing the two conductive inks </w:t>
      </w:r>
      <w:proofErr w:type="spellStart"/>
      <w:r>
        <w:t>BayInk</w:t>
      </w:r>
      <w:proofErr w:type="spellEnd"/>
      <w:r>
        <w:t xml:space="preserve"> TP S and </w:t>
      </w:r>
      <w:proofErr w:type="spellStart"/>
      <w:r>
        <w:t>BayInk</w:t>
      </w:r>
      <w:proofErr w:type="spellEnd"/>
      <w:r>
        <w:t xml:space="preserve"> TP CNT, which have been developed primarily for use in the growing "printed electronics" market.</w:t>
      </w:r>
    </w:p>
    <w:p w:rsidR="001F24E5" w:rsidRDefault="001F24E5" w:rsidP="001F24E5">
      <w:proofErr w:type="spellStart"/>
      <w:r>
        <w:t>BayInk</w:t>
      </w:r>
      <w:proofErr w:type="spellEnd"/>
      <w:r>
        <w:t xml:space="preserve"> TP CNT contains </w:t>
      </w:r>
      <w:proofErr w:type="spellStart"/>
      <w:r>
        <w:t>Baytubes</w:t>
      </w:r>
      <w:proofErr w:type="spellEnd"/>
      <w:r>
        <w:t xml:space="preserve"> carbon </w:t>
      </w:r>
      <w:proofErr w:type="spellStart"/>
      <w:r>
        <w:t>nanotubes</w:t>
      </w:r>
      <w:proofErr w:type="spellEnd"/>
      <w:r>
        <w:t xml:space="preserve"> (CNTs). </w:t>
      </w:r>
      <w:proofErr w:type="spellStart"/>
      <w:r>
        <w:t>BayInk</w:t>
      </w:r>
      <w:proofErr w:type="spellEnd"/>
      <w:r>
        <w:t xml:space="preserve">® TP S is based on silver </w:t>
      </w:r>
      <w:proofErr w:type="spellStart"/>
      <w:r>
        <w:t>nanoparticles</w:t>
      </w:r>
      <w:proofErr w:type="spellEnd"/>
      <w:r>
        <w:t>.</w:t>
      </w:r>
    </w:p>
    <w:p w:rsidR="009D0C51" w:rsidRPr="009D0C51" w:rsidRDefault="009D0C51" w:rsidP="009D0C51">
      <w:pPr>
        <w:rPr>
          <w:sz w:val="28"/>
          <w:szCs w:val="28"/>
        </w:rPr>
      </w:pPr>
      <w:r w:rsidRPr="009D0C51">
        <w:rPr>
          <w:sz w:val="28"/>
          <w:szCs w:val="28"/>
        </w:rPr>
        <w:t>Forest floor in your living room.htm</w:t>
      </w:r>
    </w:p>
    <w:p w:rsidR="00CD220A" w:rsidRPr="00CD220A" w:rsidRDefault="00CD220A" w:rsidP="00CD220A">
      <w:r w:rsidRPr="00CD220A">
        <w:t>Kimberly, this looks interesting. Could you please find out if Bayer is selling this material in America? Let me know ASAP.</w:t>
      </w:r>
    </w:p>
    <w:p w:rsidR="00CD220A" w:rsidRPr="00CD220A" w:rsidRDefault="00CD220A" w:rsidP="00CD220A">
      <w:r w:rsidRPr="00CD220A">
        <w:t xml:space="preserve">Bayer </w:t>
      </w:r>
      <w:proofErr w:type="spellStart"/>
      <w:r w:rsidRPr="00CD220A">
        <w:t>MaterialScience</w:t>
      </w:r>
      <w:proofErr w:type="spellEnd"/>
      <w:r w:rsidRPr="00CD220A">
        <w:t xml:space="preserve"> has developed a </w:t>
      </w:r>
      <w:proofErr w:type="spellStart"/>
      <w:r w:rsidRPr="00CD220A">
        <w:t>viscoelastic</w:t>
      </w:r>
      <w:proofErr w:type="spellEnd"/>
      <w:r w:rsidRPr="00CD220A">
        <w:t xml:space="preserve"> carpet based on polyurethane foams and a special textile </w:t>
      </w:r>
      <w:proofErr w:type="gramStart"/>
      <w:r w:rsidRPr="00CD220A">
        <w:t>fabric .</w:t>
      </w:r>
      <w:proofErr w:type="gramEnd"/>
      <w:r w:rsidRPr="00CD220A">
        <w:t xml:space="preserve"> Walking across this carpet feels like walking over soft moss. The foam does not get fully compressed underfoot, but only to a certain depth. </w:t>
      </w:r>
    </w:p>
    <w:p w:rsidR="00CD220A" w:rsidRPr="00CD220A" w:rsidRDefault="00CD220A" w:rsidP="00CD220A">
      <w:r w:rsidRPr="00CD220A">
        <w:t xml:space="preserve">"Since the underfoot area yields without taking large parts of the surrounding area with it, the foam surrounds the foot and gives it a firm grip. This results in a completely new feeling, whether you are walking, standing or indeed sitting on the carpet,” explains Manfred </w:t>
      </w:r>
      <w:proofErr w:type="spellStart"/>
      <w:r w:rsidRPr="00CD220A">
        <w:t>Naujoks</w:t>
      </w:r>
      <w:proofErr w:type="spellEnd"/>
      <w:r w:rsidRPr="00CD220A">
        <w:t xml:space="preserve">, an expert on flexible polyurethane foam at Bayer </w:t>
      </w:r>
      <w:proofErr w:type="spellStart"/>
      <w:r w:rsidRPr="00CD220A">
        <w:t>MaterialScience</w:t>
      </w:r>
      <w:proofErr w:type="spellEnd"/>
      <w:r w:rsidRPr="00CD220A">
        <w:t>.</w:t>
      </w:r>
    </w:p>
    <w:p w:rsidR="00CD220A" w:rsidRPr="00CD220A" w:rsidRDefault="00CD220A" w:rsidP="00CD220A">
      <w:r w:rsidRPr="00CD220A">
        <w:t>Sandra</w:t>
      </w:r>
    </w:p>
    <w:p w:rsidR="009D0C51" w:rsidRPr="009D0C51" w:rsidRDefault="009D0C51" w:rsidP="00CD220A">
      <w:pPr>
        <w:rPr>
          <w:sz w:val="28"/>
          <w:szCs w:val="28"/>
        </w:rPr>
      </w:pPr>
      <w:r w:rsidRPr="009D0C51">
        <w:rPr>
          <w:sz w:val="28"/>
          <w:szCs w:val="28"/>
        </w:rPr>
        <w:t xml:space="preserve">Bayer </w:t>
      </w:r>
      <w:proofErr w:type="spellStart"/>
      <w:r w:rsidRPr="009D0C51">
        <w:rPr>
          <w:sz w:val="28"/>
          <w:szCs w:val="28"/>
        </w:rPr>
        <w:t>MaterialScience</w:t>
      </w:r>
      <w:proofErr w:type="spellEnd"/>
      <w:r w:rsidRPr="009D0C51">
        <w:rPr>
          <w:sz w:val="28"/>
          <w:szCs w:val="28"/>
        </w:rPr>
        <w:t xml:space="preserve"> polycarbonate - India.htm</w:t>
      </w:r>
    </w:p>
    <w:p w:rsidR="009D0C51" w:rsidRDefault="009D0C51" w:rsidP="009D0C51">
      <w:r>
        <w:t xml:space="preserve">Bayer </w:t>
      </w:r>
      <w:proofErr w:type="spellStart"/>
      <w:r>
        <w:t>MaterialScience</w:t>
      </w:r>
      <w:proofErr w:type="spellEnd"/>
      <w:r>
        <w:t xml:space="preserve"> has signed an agreement with Malibu </w:t>
      </w:r>
      <w:proofErr w:type="spellStart"/>
      <w:r>
        <w:t>Plastica</w:t>
      </w:r>
      <w:proofErr w:type="spellEnd"/>
      <w:r>
        <w:t xml:space="preserve"> (P) Limited, Ahmedabad, India, to set up a joint venture that will supply polycarbonate sheets to the Indian market. Malibu </w:t>
      </w:r>
      <w:proofErr w:type="spellStart"/>
      <w:r>
        <w:t>Plastica</w:t>
      </w:r>
      <w:proofErr w:type="spellEnd"/>
      <w:r>
        <w:t xml:space="preserve"> is a pioneer of polycarbonate sheet production in India. The new joint venture will be called Bayer Malibu Polymers Private Limited and will be headquartered in Ahmedabad.</w:t>
      </w:r>
    </w:p>
    <w:p w:rsidR="009D0C51" w:rsidRPr="009D0C51" w:rsidRDefault="009D0C51" w:rsidP="009D0C51">
      <w:pPr>
        <w:rPr>
          <w:sz w:val="28"/>
          <w:szCs w:val="28"/>
        </w:rPr>
      </w:pPr>
      <w:r w:rsidRPr="009D0C51">
        <w:rPr>
          <w:sz w:val="28"/>
          <w:szCs w:val="28"/>
        </w:rPr>
        <w:lastRenderedPageBreak/>
        <w:t xml:space="preserve">Bayer </w:t>
      </w:r>
      <w:proofErr w:type="spellStart"/>
      <w:r w:rsidRPr="009D0C51">
        <w:rPr>
          <w:sz w:val="28"/>
          <w:szCs w:val="28"/>
        </w:rPr>
        <w:t>MaterialScience</w:t>
      </w:r>
      <w:proofErr w:type="spellEnd"/>
      <w:r w:rsidRPr="009D0C51">
        <w:rPr>
          <w:sz w:val="28"/>
          <w:szCs w:val="28"/>
        </w:rPr>
        <w:t xml:space="preserve"> center in Guangzhou.htm</w:t>
      </w:r>
    </w:p>
    <w:p w:rsidR="009D0C51" w:rsidRDefault="009D0C51" w:rsidP="009D0C51">
      <w:r>
        <w:t xml:space="preserve">Bayer </w:t>
      </w:r>
      <w:proofErr w:type="spellStart"/>
      <w:r>
        <w:t>MaterialScience</w:t>
      </w:r>
      <w:proofErr w:type="spellEnd"/>
      <w:r>
        <w:t xml:space="preserve"> inaugurates Color Competence and Design Center in Guangzhou, China. The new facility provides tailored products and solutions for polycarbonate compounds, ranging from color matching and small-scale production, to the broad range of technical services to support injection-molding and compounding processes. This enables customers to adapt quickly to fast-evolving trends, and explore new options for color, surfaces, geometries and design, while leveraging Bayer </w:t>
      </w:r>
      <w:proofErr w:type="spellStart"/>
      <w:r>
        <w:t>MaterialScience's</w:t>
      </w:r>
      <w:proofErr w:type="spellEnd"/>
      <w:r>
        <w:t xml:space="preserve"> global expertise and extensive know-how of the local markets.</w:t>
      </w:r>
    </w:p>
    <w:p w:rsidR="001E7381" w:rsidRPr="001E7381" w:rsidRDefault="001E7381" w:rsidP="001E7381">
      <w:pPr>
        <w:rPr>
          <w:sz w:val="28"/>
          <w:szCs w:val="28"/>
        </w:rPr>
      </w:pPr>
      <w:r w:rsidRPr="001E7381">
        <w:rPr>
          <w:sz w:val="28"/>
          <w:szCs w:val="28"/>
        </w:rPr>
        <w:t>Historic win on Chinese large aircraft.htm</w:t>
      </w:r>
    </w:p>
    <w:p w:rsidR="001E7381" w:rsidRDefault="001E7381" w:rsidP="001E7381">
      <w:proofErr w:type="spellStart"/>
      <w:r>
        <w:t>Annoucement</w:t>
      </w:r>
      <w:proofErr w:type="spellEnd"/>
      <w:r>
        <w:t xml:space="preserve"> - CFM International – 50/50 venture between GE and SAFRAN Group, selected to power China’s newest commercial aircraft in development, the C919. </w:t>
      </w:r>
    </w:p>
    <w:p w:rsidR="001E7381" w:rsidRDefault="001E7381" w:rsidP="001E7381">
      <w:r>
        <w:t>Commercial Aircraft Corporation of China (COMAC), the developer and manufacturer of the C919, selected CFM as the sole Western jet engine to launch China’s new single-aisle aircraft. COMAC forecasts a potential market of more than 2,000 aircraft over 20 years once the C919 enters airline service.</w:t>
      </w:r>
    </w:p>
    <w:p w:rsidR="001E7381" w:rsidRDefault="001E7381" w:rsidP="001E7381">
      <w:r>
        <w:t xml:space="preserve">GE chairman Jeff </w:t>
      </w:r>
      <w:proofErr w:type="spellStart"/>
      <w:r>
        <w:t>Immelt</w:t>
      </w:r>
      <w:proofErr w:type="spellEnd"/>
      <w:r>
        <w:t xml:space="preserve"> says, "We expect that China will become the largest commercial aviation market in the world over the next two decades and it's exciting for GE to be part of that growth."</w:t>
      </w:r>
    </w:p>
    <w:p w:rsidR="001E7381" w:rsidRPr="001E7381" w:rsidRDefault="001E7381" w:rsidP="001E7381">
      <w:pPr>
        <w:rPr>
          <w:sz w:val="28"/>
          <w:szCs w:val="28"/>
        </w:rPr>
      </w:pPr>
      <w:r w:rsidRPr="001E7381">
        <w:rPr>
          <w:sz w:val="28"/>
          <w:szCs w:val="28"/>
        </w:rPr>
        <w:t>GE Transportation 100 locomotives Transnet S Africa.htm</w:t>
      </w:r>
    </w:p>
    <w:p w:rsidR="001E7381" w:rsidRDefault="001E7381" w:rsidP="001E7381">
      <w:r>
        <w:t>GE South African Technologies (GESAT), GE Transportation’s entity in South Africa, has signed a landmark contract with Transnet Limited to supply 100 locomotives to its subsidiary Transnet Freight Rail, South Africa's state-owned rail freight logistics utility. Ten of the locomotives will be manufactured in Erie and Grove City, USA, and 90 at Transnet Rail Engineering’s site in South Africa with kits provided by GE Transportation.</w:t>
      </w:r>
    </w:p>
    <w:p w:rsidR="001F24E5" w:rsidRPr="000719AD" w:rsidRDefault="000719AD">
      <w:pPr>
        <w:rPr>
          <w:sz w:val="28"/>
          <w:szCs w:val="28"/>
        </w:rPr>
      </w:pPr>
      <w:r w:rsidRPr="000719AD">
        <w:rPr>
          <w:sz w:val="28"/>
          <w:szCs w:val="28"/>
        </w:rPr>
        <w:t>GE Transportation - Order for 50 locomotives.htm</w:t>
      </w:r>
    </w:p>
    <w:p w:rsidR="000719AD" w:rsidRDefault="000719AD">
      <w:r w:rsidRPr="000719AD">
        <w:t xml:space="preserve">GE Transportation has signed an agreement with Brazil's </w:t>
      </w:r>
      <w:proofErr w:type="spellStart"/>
      <w:r w:rsidRPr="000719AD">
        <w:t>Cosan</w:t>
      </w:r>
      <w:proofErr w:type="spellEnd"/>
      <w:r w:rsidRPr="000719AD">
        <w:t xml:space="preserve"> to deliver 50 new AC44i locomotives for freight transport starting in 2010 through </w:t>
      </w:r>
      <w:proofErr w:type="spellStart"/>
      <w:r w:rsidRPr="000719AD">
        <w:t>Rumo</w:t>
      </w:r>
      <w:proofErr w:type="spellEnd"/>
      <w:r w:rsidRPr="000719AD">
        <w:t xml:space="preserve">, </w:t>
      </w:r>
      <w:proofErr w:type="spellStart"/>
      <w:r w:rsidRPr="000719AD">
        <w:t>Cosan’s</w:t>
      </w:r>
      <w:proofErr w:type="spellEnd"/>
      <w:r w:rsidRPr="000719AD">
        <w:t xml:space="preserve"> subsidiary for logistics operations. </w:t>
      </w:r>
      <w:proofErr w:type="spellStart"/>
      <w:r w:rsidRPr="000719AD">
        <w:t>Cosan</w:t>
      </w:r>
      <w:proofErr w:type="spellEnd"/>
      <w:r w:rsidRPr="000719AD">
        <w:t xml:space="preserve">, the leading grower and processor of sugar cane and one of the largest ethanol and sugar producers in the world, will use the locomotives to haul sugar from its processing plants to port on the rail infrastructure provided by its partner America Latina </w:t>
      </w:r>
      <w:proofErr w:type="spellStart"/>
      <w:r w:rsidRPr="000719AD">
        <w:t>Logistica</w:t>
      </w:r>
      <w:proofErr w:type="spellEnd"/>
      <w:r w:rsidRPr="000719AD">
        <w:t>.</w:t>
      </w:r>
    </w:p>
    <w:p w:rsidR="006D3A17" w:rsidRPr="006D3A17" w:rsidRDefault="006D3A17" w:rsidP="006D3A17">
      <w:pPr>
        <w:rPr>
          <w:sz w:val="28"/>
          <w:szCs w:val="28"/>
        </w:rPr>
      </w:pPr>
      <w:r w:rsidRPr="006D3A17">
        <w:rPr>
          <w:sz w:val="28"/>
          <w:szCs w:val="28"/>
        </w:rPr>
        <w:lastRenderedPageBreak/>
        <w:t>GE Aviation joins integrated airport initiative.htm</w:t>
      </w:r>
    </w:p>
    <w:p w:rsidR="006D3A17" w:rsidRDefault="006D3A17" w:rsidP="006D3A17">
      <w:r>
        <w:t xml:space="preserve">GE Aviation Systems has joined an industry consortium dedicated to advancing emerging technologies and services to bridge today’s air transportation system with tomorrow’s next generation air travel and </w:t>
      </w:r>
      <w:r>
        <w:cr/>
        <w:t>commerce needs.</w:t>
      </w:r>
    </w:p>
    <w:p w:rsidR="006D3A17" w:rsidRDefault="006D3A17" w:rsidP="006D3A17">
      <w:r>
        <w:t>GE Aviation has become the newest member of the Integrated Airport Initiative. A government-industry partnership, the initiative focuses on operational improvements important to Next Generation Air Transportation System (</w:t>
      </w:r>
      <w:proofErr w:type="spellStart"/>
      <w:r>
        <w:t>NextGen</w:t>
      </w:r>
      <w:proofErr w:type="spellEnd"/>
      <w:r>
        <w:t xml:space="preserve">) strategies. </w:t>
      </w:r>
    </w:p>
    <w:p w:rsidR="003A565A" w:rsidRDefault="006D3A17" w:rsidP="006D3A17">
      <w:r>
        <w:t xml:space="preserve">Integrated Airport Initiative industry members include lead participant Lockheed Martin, plus </w:t>
      </w:r>
      <w:proofErr w:type="spellStart"/>
      <w:r>
        <w:t>Barco</w:t>
      </w:r>
      <w:proofErr w:type="spellEnd"/>
      <w:r>
        <w:t xml:space="preserve"> Inc., </w:t>
      </w:r>
      <w:r>
        <w:cr/>
        <w:t xml:space="preserve">Boeing, Computer Sciences Corporation, Embry-Riddle Aeronautical University, ENSCO Inc, </w:t>
      </w:r>
      <w:proofErr w:type="spellStart"/>
      <w:r>
        <w:t>Frequentis</w:t>
      </w:r>
      <w:proofErr w:type="spellEnd"/>
      <w:r>
        <w:t xml:space="preserve"> USA Inc, Harris Corporation, Mosaic ATM Inc., NATS Services Ltd., </w:t>
      </w:r>
      <w:proofErr w:type="spellStart"/>
      <w:r>
        <w:t>Sensis</w:t>
      </w:r>
      <w:proofErr w:type="spellEnd"/>
      <w:r>
        <w:t xml:space="preserve"> Corporation, and the Volpe Center.</w:t>
      </w:r>
    </w:p>
    <w:p w:rsidR="00583C3F" w:rsidRPr="00583C3F" w:rsidRDefault="00583C3F">
      <w:pPr>
        <w:rPr>
          <w:sz w:val="28"/>
          <w:szCs w:val="28"/>
        </w:rPr>
      </w:pPr>
      <w:r w:rsidRPr="00583C3F">
        <w:rPr>
          <w:sz w:val="28"/>
          <w:szCs w:val="28"/>
        </w:rPr>
        <w:t>AT&amp;T - internet data cent</w:t>
      </w:r>
      <w:r w:rsidR="000868D9">
        <w:rPr>
          <w:sz w:val="28"/>
          <w:szCs w:val="28"/>
        </w:rPr>
        <w:t>e</w:t>
      </w:r>
      <w:r w:rsidRPr="00583C3F">
        <w:rPr>
          <w:sz w:val="28"/>
          <w:szCs w:val="28"/>
        </w:rPr>
        <w:t xml:space="preserve">rs in China, US.htm </w:t>
      </w:r>
    </w:p>
    <w:p w:rsidR="00ED589C" w:rsidRDefault="00ED589C" w:rsidP="00ED589C">
      <w:r>
        <w:t>Jonathan, you were looking for info on data centers. Here's something I found. AT&amp;T is opening two new Internet data centers in Shanghai, China, and in Oak Brook, Ill., outside Chicago. The centers, the latest additions to AT&amp;T's 1.8 million square-foot global Internet data center footprint, will help the company further accelerate its position in the hosting business worldwide. There's more in the press release.</w:t>
      </w:r>
    </w:p>
    <w:p w:rsidR="00ED589C" w:rsidRDefault="00ED589C" w:rsidP="00ED589C">
      <w:r>
        <w:t>Cheers!</w:t>
      </w:r>
    </w:p>
    <w:p w:rsidR="00583C3F" w:rsidRDefault="00ED589C" w:rsidP="00ED589C">
      <w:r>
        <w:t>Wilfred</w:t>
      </w:r>
    </w:p>
    <w:p w:rsidR="00FA5723" w:rsidRPr="00FA5723" w:rsidRDefault="00FA5723">
      <w:pPr>
        <w:rPr>
          <w:sz w:val="28"/>
          <w:szCs w:val="28"/>
        </w:rPr>
      </w:pPr>
      <w:r w:rsidRPr="00FA5723">
        <w:rPr>
          <w:sz w:val="28"/>
          <w:szCs w:val="28"/>
        </w:rPr>
        <w:t>AT&amp;T expands undersea cable capacity.htm</w:t>
      </w:r>
    </w:p>
    <w:p w:rsidR="00FA5723" w:rsidRDefault="00FA5723">
      <w:r w:rsidRPr="00FA5723">
        <w:t>AT&amp;T will expand its global network capacity via participation in an industry consortium supporting a new undersea communications cable spanning the Pacific Ocean. The Trans-Pacific Express Submarine Cable Consortium has announced that the first phase of the Trans-Pacific Express (TPE) submarine cable system is ready for service, directly connecting China, the United States, Korea and Taiwan.</w:t>
      </w:r>
    </w:p>
    <w:p w:rsidR="00FA5723" w:rsidRPr="000F6781" w:rsidRDefault="000F6781">
      <w:pPr>
        <w:rPr>
          <w:sz w:val="28"/>
          <w:szCs w:val="28"/>
        </w:rPr>
      </w:pPr>
      <w:r w:rsidRPr="000F6781">
        <w:rPr>
          <w:sz w:val="28"/>
          <w:szCs w:val="28"/>
        </w:rPr>
        <w:t>AT&amp;T expands global Wi-Fi hotspots to 125,000.htm</w:t>
      </w:r>
    </w:p>
    <w:p w:rsidR="00D272B6" w:rsidRPr="00D272B6" w:rsidRDefault="00D272B6" w:rsidP="00D272B6">
      <w:r w:rsidRPr="00D272B6">
        <w:t xml:space="preserve">Vanessa, you should be happy to read this. AT&amp;T is making global Wi-Fi access more convenient for business travelers, remote workers and consumers-on-the-go via the addition of nearly 25,000 new Wi-Fi hotspots in countries across Europe and in China. The new locations bring the total of worldwide hotspots available to AT&amp;T </w:t>
      </w:r>
      <w:r w:rsidRPr="00D272B6">
        <w:lastRenderedPageBreak/>
        <w:t>users to 125,000, representing a nearly 30 percent expansion of its global Wi-Fi footprint since the beginning of 2009.</w:t>
      </w:r>
    </w:p>
    <w:p w:rsidR="00D272B6" w:rsidRPr="00D272B6" w:rsidRDefault="00D272B6" w:rsidP="00D272B6">
      <w:r w:rsidRPr="00D272B6">
        <w:t>So now you'll have more places from where to access the Internet when you're on the move!</w:t>
      </w:r>
    </w:p>
    <w:p w:rsidR="00D272B6" w:rsidRPr="00D272B6" w:rsidRDefault="00D272B6" w:rsidP="00D272B6">
      <w:r w:rsidRPr="00D272B6">
        <w:t>Carlo</w:t>
      </w:r>
    </w:p>
    <w:p w:rsidR="00FA5723" w:rsidRPr="00296927" w:rsidRDefault="00296927" w:rsidP="00D272B6">
      <w:pPr>
        <w:rPr>
          <w:sz w:val="28"/>
          <w:szCs w:val="28"/>
        </w:rPr>
      </w:pPr>
      <w:r w:rsidRPr="00296927">
        <w:rPr>
          <w:sz w:val="28"/>
          <w:szCs w:val="28"/>
        </w:rPr>
        <w:t>Caterpillar - coal methane project in China.htm</w:t>
      </w:r>
    </w:p>
    <w:p w:rsidR="00296927" w:rsidRDefault="00296927">
      <w:r w:rsidRPr="00296927">
        <w:t xml:space="preserve">Caterpillar has been selected to provide 60 methane-gas-powered generator sets to produce 120 megawatts of power at the </w:t>
      </w:r>
      <w:proofErr w:type="spellStart"/>
      <w:r w:rsidRPr="00296927">
        <w:t>Sihe</w:t>
      </w:r>
      <w:proofErr w:type="spellEnd"/>
      <w:r w:rsidRPr="00296927">
        <w:t xml:space="preserve"> Coal Mine in </w:t>
      </w:r>
      <w:proofErr w:type="spellStart"/>
      <w:r w:rsidRPr="00296927">
        <w:t>Jincheng</w:t>
      </w:r>
      <w:proofErr w:type="spellEnd"/>
      <w:r w:rsidRPr="00296927">
        <w:t xml:space="preserve"> City, Shanxi Province, China. The Shanxi </w:t>
      </w:r>
      <w:proofErr w:type="spellStart"/>
      <w:r w:rsidRPr="00296927">
        <w:t>Jincheng</w:t>
      </w:r>
      <w:proofErr w:type="spellEnd"/>
      <w:r w:rsidRPr="00296927">
        <w:t xml:space="preserve"> Anthracite Coal Mining Group Co., Ltd. is the project developer for the methane gas power project, which is expected to be the largest of its kind in the world when it is fully operational.</w:t>
      </w:r>
    </w:p>
    <w:p w:rsidR="00FA5723" w:rsidRPr="008A715A" w:rsidRDefault="008A715A">
      <w:pPr>
        <w:rPr>
          <w:sz w:val="28"/>
          <w:szCs w:val="28"/>
        </w:rPr>
      </w:pPr>
      <w:r w:rsidRPr="008A715A">
        <w:rPr>
          <w:sz w:val="28"/>
          <w:szCs w:val="28"/>
        </w:rPr>
        <w:t>Caterpillar to help develop remanufacturing in China.htm</w:t>
      </w:r>
    </w:p>
    <w:p w:rsidR="00DA66AA" w:rsidRPr="00DA66AA" w:rsidRDefault="00DA66AA" w:rsidP="00DA66AA">
      <w:r w:rsidRPr="00DA66AA">
        <w:t>Hi guys, could we check this story out in more detail? There's more in this press release; but if we could get a more detailed report on the remanufacturing business, with statistics and trends, one of our clients may be interested in exploring this further.</w:t>
      </w:r>
    </w:p>
    <w:p w:rsidR="00DA66AA" w:rsidRPr="00DA66AA" w:rsidRDefault="00DA66AA" w:rsidP="00DA66AA">
      <w:r w:rsidRPr="00DA66AA">
        <w:t>Caterpillar and China's National Development and Reform Commission (NDRC) have signed a letter of intent for the two to promote the development of China's remanufacturing industry. Remanufacturing is a sophisticated form of recycling that takes end-of-life components and turns them into like-new products for a fraction of the cost.</w:t>
      </w:r>
    </w:p>
    <w:p w:rsidR="008A715A" w:rsidRDefault="00DA66AA" w:rsidP="00DA66AA">
      <w:r w:rsidRPr="00DA66AA">
        <w:t>David Young</w:t>
      </w:r>
    </w:p>
    <w:p w:rsidR="00FA5723" w:rsidRPr="00C64DE9" w:rsidRDefault="00C64DE9" w:rsidP="00C64DE9">
      <w:pPr>
        <w:rPr>
          <w:sz w:val="28"/>
          <w:szCs w:val="28"/>
        </w:rPr>
      </w:pPr>
      <w:r w:rsidRPr="00C64DE9">
        <w:rPr>
          <w:sz w:val="28"/>
          <w:szCs w:val="28"/>
        </w:rPr>
        <w:t>NEC patent infringement litigation in Germany Italy.htm</w:t>
      </w:r>
    </w:p>
    <w:p w:rsidR="00C64DE9" w:rsidRDefault="00C64DE9" w:rsidP="00C64DE9">
      <w:r w:rsidRPr="00C64DE9">
        <w:t xml:space="preserve">NEC Corporation (NEC) today announced that it initiated patent infringement litigation against Italian digital microwave radio (DMR) manufacturer SIAE </w:t>
      </w:r>
      <w:proofErr w:type="spellStart"/>
      <w:r w:rsidRPr="00C64DE9">
        <w:t>Microelettronica</w:t>
      </w:r>
      <w:proofErr w:type="spellEnd"/>
      <w:r w:rsidRPr="00C64DE9">
        <w:t xml:space="preserve"> </w:t>
      </w:r>
      <w:proofErr w:type="spellStart"/>
      <w:r w:rsidRPr="00C64DE9">
        <w:t>S.p.A</w:t>
      </w:r>
      <w:proofErr w:type="spellEnd"/>
      <w:r w:rsidRPr="00C64DE9">
        <w:t>. (SIAE) in the Italian District Court of Milan on October 16, 2006. NEC alleges that DMR equipment manufactured and sold by SIAE infringes European patents owned by it.</w:t>
      </w:r>
    </w:p>
    <w:p w:rsidR="00C64DE9" w:rsidRPr="00F867D7" w:rsidRDefault="00F867D7">
      <w:pPr>
        <w:rPr>
          <w:sz w:val="28"/>
          <w:szCs w:val="28"/>
        </w:rPr>
      </w:pPr>
      <w:r w:rsidRPr="00F867D7">
        <w:rPr>
          <w:sz w:val="28"/>
          <w:szCs w:val="28"/>
        </w:rPr>
        <w:t>NEC alliance with Sun Microsystems in HPC business.htm</w:t>
      </w:r>
    </w:p>
    <w:p w:rsidR="00F867D7" w:rsidRPr="00F867D7" w:rsidRDefault="00F867D7" w:rsidP="00F867D7">
      <w:r w:rsidRPr="00F867D7">
        <w:t xml:space="preserve">NEC Corporation ("NEC") today announced that Sun Microsystems ("Sun") has agreed to expand its alliance with NEC regarding HPC solution business in Europe and North America, enabling provision of NEC's SX series vector supercomputers with </w:t>
      </w:r>
      <w:r w:rsidRPr="00F867D7">
        <w:lastRenderedPageBreak/>
        <w:t>Sun Fire(TM) servers. NEC will continue to provide broad range of HPC solutions including NEC's own scalar solutions. Sun's HPC components will provide more variety for our end users.</w:t>
      </w:r>
    </w:p>
    <w:p w:rsidR="00F867D7" w:rsidRPr="006A162A" w:rsidRDefault="006A162A">
      <w:pPr>
        <w:rPr>
          <w:sz w:val="28"/>
          <w:szCs w:val="28"/>
        </w:rPr>
      </w:pPr>
      <w:r w:rsidRPr="006A162A">
        <w:rPr>
          <w:sz w:val="28"/>
          <w:szCs w:val="28"/>
        </w:rPr>
        <w:t>NEC largest SX-8R supercomputer system in Japan.htm</w:t>
      </w:r>
    </w:p>
    <w:p w:rsidR="006A162A" w:rsidRDefault="006A162A">
      <w:r w:rsidRPr="006A162A">
        <w:t xml:space="preserve">NEC Corporation (NEC) announced the purchase of a large-scale supercomputer system consisting of 20 SX-8R vector supercomputers by the </w:t>
      </w:r>
      <w:proofErr w:type="spellStart"/>
      <w:r w:rsidRPr="006A162A">
        <w:t>Cybermedia</w:t>
      </w:r>
      <w:proofErr w:type="spellEnd"/>
      <w:r w:rsidRPr="006A162A">
        <w:t xml:space="preserve"> Center (CMC) at Osaka University. The new system achieves a peak performance of 5.3 TFLOPS and will be the largest SX series system acquired in Japan.</w:t>
      </w:r>
    </w:p>
    <w:p w:rsidR="00DF325C" w:rsidRPr="00DF325C" w:rsidRDefault="00DF325C" w:rsidP="00DF325C">
      <w:pPr>
        <w:rPr>
          <w:sz w:val="28"/>
          <w:szCs w:val="28"/>
        </w:rPr>
      </w:pPr>
      <w:r w:rsidRPr="00DF325C">
        <w:rPr>
          <w:sz w:val="28"/>
          <w:szCs w:val="28"/>
        </w:rPr>
        <w:t>Johnson Controls joins the Climate Group.htm</w:t>
      </w:r>
    </w:p>
    <w:p w:rsidR="00DF325C" w:rsidRDefault="00DF325C" w:rsidP="00DF325C">
      <w:r>
        <w:t>Chang, this may be useful for your report? Please convert statistics into charts where possible to improve presentation. - Ron</w:t>
      </w:r>
    </w:p>
    <w:p w:rsidR="00DF325C" w:rsidRDefault="00DF325C" w:rsidP="00DF325C">
      <w:r>
        <w:t>Johnson Controls announced today at the Climate Leaders' Summit in Copenhagen that it has joined The Climate Group, an international non-profit focused on finding smart policies and technologies that cut global emissions and advance progress towards a low-carbon economy.</w:t>
      </w:r>
    </w:p>
    <w:p w:rsidR="00C64DE9" w:rsidRDefault="00DF325C" w:rsidP="00DF325C">
      <w:r>
        <w:t>The company has pledged to reduce its total U.S. greenhouse gas emissions per dollar of revenue by 30 percent between 2002 and 2012.</w:t>
      </w:r>
    </w:p>
    <w:p w:rsidR="00DF325C" w:rsidRPr="00DF325C" w:rsidRDefault="00DF325C" w:rsidP="00DF325C">
      <w:pPr>
        <w:rPr>
          <w:sz w:val="28"/>
          <w:szCs w:val="28"/>
        </w:rPr>
      </w:pPr>
      <w:r w:rsidRPr="00DF325C">
        <w:rPr>
          <w:sz w:val="28"/>
          <w:szCs w:val="28"/>
        </w:rPr>
        <w:t>Johnson Controls-</w:t>
      </w:r>
      <w:proofErr w:type="spellStart"/>
      <w:r w:rsidRPr="00DF325C">
        <w:rPr>
          <w:sz w:val="28"/>
          <w:szCs w:val="28"/>
        </w:rPr>
        <w:t>Saft</w:t>
      </w:r>
      <w:proofErr w:type="spellEnd"/>
      <w:r w:rsidRPr="00DF325C">
        <w:rPr>
          <w:sz w:val="28"/>
          <w:szCs w:val="28"/>
        </w:rPr>
        <w:t xml:space="preserve"> to supply battery.htm</w:t>
      </w:r>
    </w:p>
    <w:p w:rsidR="00DF325C" w:rsidRDefault="00DF325C" w:rsidP="00DF325C">
      <w:r>
        <w:t>Johnson Controls-</w:t>
      </w:r>
      <w:proofErr w:type="spellStart"/>
      <w:r>
        <w:t>Saft</w:t>
      </w:r>
      <w:proofErr w:type="spellEnd"/>
      <w:r>
        <w:t xml:space="preserve"> announced today that it has been chosen as the Lithium-ion battery supplier for Azure Dynamic's Force Drive integration on the Ford Transit Connect Battery Electric Vehicle (BEV). The all-electric van will be in production beginning in late 2010.</w:t>
      </w:r>
    </w:p>
    <w:p w:rsidR="00F524A9" w:rsidRPr="00F524A9" w:rsidRDefault="00F524A9" w:rsidP="00F524A9">
      <w:pPr>
        <w:rPr>
          <w:sz w:val="28"/>
          <w:szCs w:val="28"/>
        </w:rPr>
      </w:pPr>
      <w:r w:rsidRPr="00F524A9">
        <w:rPr>
          <w:sz w:val="28"/>
          <w:szCs w:val="28"/>
        </w:rPr>
        <w:t>Adults willing to sacrifice comfort to save energy.htm</w:t>
      </w:r>
    </w:p>
    <w:p w:rsidR="00F524A9" w:rsidRDefault="00F524A9" w:rsidP="00F524A9">
      <w:r>
        <w:t>Kumar, could you please check this out? Could we get a copy of this survey? Let me know. - Adam</w:t>
      </w:r>
    </w:p>
    <w:p w:rsidR="00DF325C" w:rsidRDefault="00F524A9" w:rsidP="00F524A9">
      <w:r>
        <w:t>Johnson Controls commissioned a survey of nearly 800 American adults who work in an office setting. The findings indicate that many workers think their employers could be doing more to be energy efficient. Business owners must avoid a negative impact on office productivity and the possibility that workers may take action to circumvent their discomfort, including the use of portable heaters or fans, if temperatures are not ideal.</w:t>
      </w:r>
    </w:p>
    <w:p w:rsidR="00AF3A74" w:rsidRPr="00AF3A74" w:rsidRDefault="00AF3A74" w:rsidP="00AF3A74">
      <w:pPr>
        <w:rPr>
          <w:sz w:val="28"/>
          <w:szCs w:val="28"/>
        </w:rPr>
      </w:pPr>
      <w:r w:rsidRPr="00AF3A74">
        <w:rPr>
          <w:sz w:val="28"/>
          <w:szCs w:val="28"/>
        </w:rPr>
        <w:t>GM completes asset transfer with Daewoo Motor.htm</w:t>
      </w:r>
    </w:p>
    <w:p w:rsidR="00DF325C" w:rsidRDefault="00AF3A74" w:rsidP="00AF3A74">
      <w:r>
        <w:lastRenderedPageBreak/>
        <w:t>General Motors, Daewoo Motor Company, and the Korea Development Bank, acting on behalf of the Daewoo Motor Creditors Committee, announced the transfer of certain assets of Daewoo Motor Company to a new automotive company called GM Daewoo Auto &amp; Technology Co. (GM Daewoo).</w:t>
      </w:r>
    </w:p>
    <w:p w:rsidR="00731615" w:rsidRPr="00731615" w:rsidRDefault="00731615" w:rsidP="00731615">
      <w:pPr>
        <w:rPr>
          <w:sz w:val="28"/>
          <w:szCs w:val="28"/>
        </w:rPr>
      </w:pPr>
      <w:r w:rsidRPr="00731615">
        <w:rPr>
          <w:sz w:val="28"/>
          <w:szCs w:val="28"/>
        </w:rPr>
        <w:t>GM collaborative lab at IISc.htm</w:t>
      </w:r>
    </w:p>
    <w:p w:rsidR="00731615" w:rsidRDefault="00731615" w:rsidP="00731615">
      <w:r>
        <w:t>Vijay, this report talks of a $600,000 investment over three years. How does this compare with what others (Ford, Toyota, etc.) have invested? Ed Garcia wants to know more. - Nancy.</w:t>
      </w:r>
    </w:p>
    <w:p w:rsidR="00731615" w:rsidRDefault="00731615" w:rsidP="00731615">
      <w:r>
        <w:t>General Motors Corp. and the Indian Institute of Science (</w:t>
      </w:r>
      <w:proofErr w:type="spellStart"/>
      <w:r>
        <w:t>IISc</w:t>
      </w:r>
      <w:proofErr w:type="spellEnd"/>
      <w:r>
        <w:t xml:space="preserve">) have created a collaborative laboratory here to research automotive structural materials and manufacturing processes, the world's No. 1 automaker and one of India's leading academic institutions announced today. </w:t>
      </w:r>
    </w:p>
    <w:p w:rsidR="00DF325C" w:rsidRDefault="00731615" w:rsidP="00731615">
      <w:r>
        <w:t>Focus: on high performance automotive materials, robust manufacturing processes.</w:t>
      </w:r>
    </w:p>
    <w:p w:rsidR="00334AA8" w:rsidRPr="00334AA8" w:rsidRDefault="00334AA8" w:rsidP="00334AA8">
      <w:pPr>
        <w:rPr>
          <w:sz w:val="28"/>
          <w:szCs w:val="28"/>
        </w:rPr>
      </w:pPr>
      <w:r w:rsidRPr="00334AA8">
        <w:rPr>
          <w:sz w:val="28"/>
          <w:szCs w:val="28"/>
        </w:rPr>
        <w:t>GM ties up with Wisconsin-Madison U.htm</w:t>
      </w:r>
    </w:p>
    <w:p w:rsidR="00334AA8" w:rsidRDefault="00334AA8" w:rsidP="00334AA8">
      <w:r>
        <w:t xml:space="preserve">General Motors has provided the Engine Research Center (ERC) at the University of Wisconsin-Madison with a $500,000 grant to support the Center's research towards producing cleaner, more efficient gasoline and diesel engines.  </w:t>
      </w:r>
    </w:p>
    <w:p w:rsidR="00DF325C" w:rsidRDefault="00334AA8" w:rsidP="00334AA8">
      <w:r>
        <w:t>The one-year, $500,000 grant will be used to study and produce advances in direct-injection gasoline and diesel engines, including combustion, fuel spray model development, engine and exhaust after</w:t>
      </w:r>
      <w:r w:rsidR="00197BC9">
        <w:t>-</w:t>
      </w:r>
      <w:r>
        <w:t>treatment system modeling, and turbulence modeling.</w:t>
      </w:r>
    </w:p>
    <w:p w:rsidR="00360EE5" w:rsidRDefault="00360EE5" w:rsidP="00334AA8"/>
    <w:p w:rsidR="005014D4" w:rsidRDefault="005014D4">
      <w:pPr>
        <w:rPr>
          <w:b/>
          <w:color w:val="FF0000"/>
        </w:rPr>
      </w:pPr>
      <w:bookmarkStart w:id="2" w:name="imagelabels"/>
      <w:r>
        <w:rPr>
          <w:b/>
          <w:color w:val="FF0000"/>
        </w:rPr>
        <w:br w:type="page"/>
      </w:r>
    </w:p>
    <w:p w:rsidR="005B3A34" w:rsidRPr="005B3A34" w:rsidRDefault="005B3A34" w:rsidP="005B3A34">
      <w:pPr>
        <w:rPr>
          <w:b/>
          <w:color w:val="FF0000"/>
        </w:rPr>
      </w:pPr>
      <w:r w:rsidRPr="005B3A34">
        <w:rPr>
          <w:b/>
          <w:color w:val="FF0000"/>
        </w:rPr>
        <w:lastRenderedPageBreak/>
        <w:t>LABELS FOR IMAGES</w:t>
      </w:r>
      <w:bookmarkEnd w:id="2"/>
    </w:p>
    <w:tbl>
      <w:tblPr>
        <w:tblW w:w="5042" w:type="dxa"/>
        <w:tblInd w:w="93" w:type="dxa"/>
        <w:tblLook w:val="04A0"/>
      </w:tblPr>
      <w:tblGrid>
        <w:gridCol w:w="1248"/>
        <w:gridCol w:w="2227"/>
        <w:gridCol w:w="1567"/>
      </w:tblGrid>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120" w:line="240" w:lineRule="auto"/>
              <w:rPr>
                <w:rFonts w:ascii="Arial" w:eastAsia="Times New Roman" w:hAnsi="Arial" w:cs="Arial"/>
                <w:b/>
                <w:color w:val="000000"/>
                <w:sz w:val="20"/>
                <w:szCs w:val="20"/>
              </w:rPr>
            </w:pPr>
            <w:r w:rsidRPr="00CA0974">
              <w:rPr>
                <w:rFonts w:ascii="Arial" w:eastAsia="Times New Roman" w:hAnsi="Arial" w:cs="Arial"/>
                <w:b/>
                <w:color w:val="000000"/>
                <w:sz w:val="20"/>
                <w:szCs w:val="20"/>
              </w:rPr>
              <w:t>LABELS</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120" w:line="240" w:lineRule="auto"/>
              <w:rPr>
                <w:rFonts w:ascii="Arial" w:eastAsia="Times New Roman" w:hAnsi="Arial" w:cs="Arial"/>
                <w:color w:val="000000"/>
                <w:sz w:val="16"/>
                <w:szCs w:val="16"/>
              </w:rPr>
            </w:pP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120" w:line="240" w:lineRule="auto"/>
              <w:rPr>
                <w:rFonts w:ascii="Arial" w:eastAsia="Times New Roman" w:hAnsi="Arial" w:cs="Arial"/>
                <w:color w:val="000000"/>
                <w:sz w:val="16"/>
                <w:szCs w:val="16"/>
              </w:rPr>
            </w:pPr>
          </w:p>
        </w:tc>
      </w:tr>
      <w:tr w:rsidR="005B3A34" w:rsidRPr="00CA0974" w:rsidTr="00B93FC8">
        <w:trPr>
          <w:trHeight w:val="225"/>
        </w:trPr>
        <w:tc>
          <w:tcPr>
            <w:tcW w:w="1248" w:type="dxa"/>
            <w:tcBorders>
              <w:top w:val="nil"/>
              <w:left w:val="nil"/>
              <w:bottom w:val="nil"/>
              <w:right w:val="nil"/>
            </w:tcBorders>
            <w:shd w:val="clear" w:color="auto" w:fill="auto"/>
            <w:noWrap/>
            <w:vAlign w:val="bottom"/>
            <w:hideMark/>
          </w:tcPr>
          <w:p w:rsidR="005B3A34" w:rsidRPr="00CA0974" w:rsidRDefault="005B3A34" w:rsidP="00B93FC8">
            <w:pPr>
              <w:spacing w:before="60" w:after="60" w:line="240" w:lineRule="auto"/>
              <w:rPr>
                <w:rFonts w:ascii="Arial" w:eastAsia="Times New Roman" w:hAnsi="Arial" w:cs="Arial"/>
                <w:color w:val="FF0000"/>
                <w:sz w:val="16"/>
                <w:szCs w:val="16"/>
              </w:rPr>
            </w:pPr>
            <w:r w:rsidRPr="00CA0974">
              <w:rPr>
                <w:rFonts w:ascii="Arial" w:eastAsia="Times New Roman" w:hAnsi="Arial" w:cs="Arial"/>
                <w:color w:val="FF0000"/>
                <w:sz w:val="16"/>
                <w:szCs w:val="16"/>
              </w:rPr>
              <w:t>LEVEL 1</w:t>
            </w:r>
          </w:p>
        </w:tc>
        <w:tc>
          <w:tcPr>
            <w:tcW w:w="2227" w:type="dxa"/>
            <w:tcBorders>
              <w:top w:val="nil"/>
              <w:left w:val="nil"/>
              <w:bottom w:val="nil"/>
              <w:right w:val="nil"/>
            </w:tcBorders>
            <w:shd w:val="clear" w:color="auto" w:fill="auto"/>
            <w:noWrap/>
            <w:vAlign w:val="bottom"/>
            <w:hideMark/>
          </w:tcPr>
          <w:p w:rsidR="005B3A34" w:rsidRPr="00CA0974" w:rsidRDefault="005B3A34" w:rsidP="00B93FC8">
            <w:pPr>
              <w:spacing w:before="60" w:after="60" w:line="240" w:lineRule="auto"/>
              <w:rPr>
                <w:rFonts w:ascii="Arial" w:eastAsia="Times New Roman" w:hAnsi="Arial" w:cs="Arial"/>
                <w:color w:val="FF0000"/>
                <w:sz w:val="16"/>
                <w:szCs w:val="16"/>
              </w:rPr>
            </w:pPr>
            <w:r w:rsidRPr="00CA0974">
              <w:rPr>
                <w:rFonts w:ascii="Arial" w:eastAsia="Times New Roman" w:hAnsi="Arial" w:cs="Arial"/>
                <w:color w:val="FF0000"/>
                <w:sz w:val="16"/>
                <w:szCs w:val="16"/>
              </w:rPr>
              <w:t>LEVEL 2</w:t>
            </w:r>
          </w:p>
        </w:tc>
        <w:tc>
          <w:tcPr>
            <w:tcW w:w="1567" w:type="dxa"/>
            <w:tcBorders>
              <w:top w:val="nil"/>
              <w:left w:val="nil"/>
              <w:bottom w:val="nil"/>
              <w:right w:val="nil"/>
            </w:tcBorders>
            <w:shd w:val="clear" w:color="auto" w:fill="auto"/>
            <w:noWrap/>
            <w:vAlign w:val="bottom"/>
            <w:hideMark/>
          </w:tcPr>
          <w:p w:rsidR="005B3A34" w:rsidRPr="00CA0974" w:rsidRDefault="005B3A34" w:rsidP="00B93FC8">
            <w:pPr>
              <w:spacing w:before="60" w:after="60" w:line="240" w:lineRule="auto"/>
              <w:rPr>
                <w:rFonts w:ascii="Arial" w:eastAsia="Times New Roman" w:hAnsi="Arial" w:cs="Arial"/>
                <w:color w:val="FF0000"/>
                <w:sz w:val="16"/>
                <w:szCs w:val="16"/>
              </w:rPr>
            </w:pPr>
            <w:r w:rsidRPr="00CA0974">
              <w:rPr>
                <w:rFonts w:ascii="Arial" w:eastAsia="Times New Roman" w:hAnsi="Arial" w:cs="Arial"/>
                <w:color w:val="FF0000"/>
                <w:sz w:val="16"/>
                <w:szCs w:val="16"/>
              </w:rPr>
              <w:t>LEVEL 3</w:t>
            </w: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before="6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Aerospace</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before="6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Astronauts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before="6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Chris Ferguson</w:t>
            </w: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Doug Hurley</w:t>
            </w: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 xml:space="preserve">Mike </w:t>
            </w:r>
            <w:proofErr w:type="spellStart"/>
            <w:r w:rsidRPr="009A0E84">
              <w:rPr>
                <w:rFonts w:ascii="Arial" w:eastAsia="Times New Roman" w:hAnsi="Arial" w:cs="Arial"/>
                <w:color w:val="000000"/>
                <w:sz w:val="16"/>
                <w:szCs w:val="16"/>
              </w:rPr>
              <w:t>Fossum</w:t>
            </w:r>
            <w:proofErr w:type="spellEnd"/>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 xml:space="preserve">Rex </w:t>
            </w:r>
            <w:proofErr w:type="spellStart"/>
            <w:r w:rsidRPr="009A0E84">
              <w:rPr>
                <w:rFonts w:ascii="Arial" w:eastAsia="Times New Roman" w:hAnsi="Arial" w:cs="Arial"/>
                <w:color w:val="000000"/>
                <w:sz w:val="16"/>
                <w:szCs w:val="16"/>
              </w:rPr>
              <w:t>Walheim</w:t>
            </w:r>
            <w:proofErr w:type="spellEnd"/>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 xml:space="preserve">Ron </w:t>
            </w:r>
            <w:proofErr w:type="spellStart"/>
            <w:r w:rsidRPr="009A0E84">
              <w:rPr>
                <w:rFonts w:ascii="Arial" w:eastAsia="Times New Roman" w:hAnsi="Arial" w:cs="Arial"/>
                <w:color w:val="000000"/>
                <w:sz w:val="16"/>
                <w:szCs w:val="16"/>
              </w:rPr>
              <w:t>Garan</w:t>
            </w:r>
            <w:proofErr w:type="spellEnd"/>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Sandra Magnus</w:t>
            </w: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International Space Station</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Space shuttle</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Atlantis</w:t>
            </w: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Discovery</w:t>
            </w: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Spacewalk</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Business</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Meeting</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Energy</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Electricity</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Power lines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Solar</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Solar panel</w:t>
            </w: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Flowers</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Roses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Industry</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Chemicals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Metals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Steel</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Marine life</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Whales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Orcas</w:t>
            </w: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People</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Business people</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roofErr w:type="spellStart"/>
            <w:r w:rsidRPr="000B5B40">
              <w:rPr>
                <w:rFonts w:ascii="Arial" w:eastAsia="Times New Roman" w:hAnsi="Arial" w:cs="Arial"/>
                <w:color w:val="000000"/>
                <w:sz w:val="16"/>
                <w:szCs w:val="16"/>
              </w:rPr>
              <w:t>Beyonce</w:t>
            </w:r>
            <w:proofErr w:type="spellEnd"/>
            <w:r w:rsidRPr="000B5B40">
              <w:rPr>
                <w:rFonts w:ascii="Arial" w:eastAsia="Times New Roman" w:hAnsi="Arial" w:cs="Arial"/>
                <w:color w:val="000000"/>
                <w:sz w:val="16"/>
                <w:szCs w:val="16"/>
              </w:rPr>
              <w:t xml:space="preserve"> Knowles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Chris Ferguson</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Doug Hurley</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Passengers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 xml:space="preserve">Rex </w:t>
            </w:r>
            <w:proofErr w:type="spellStart"/>
            <w:r w:rsidRPr="009A0E84">
              <w:rPr>
                <w:rFonts w:ascii="Arial" w:eastAsia="Times New Roman" w:hAnsi="Arial" w:cs="Arial"/>
                <w:color w:val="000000"/>
                <w:sz w:val="16"/>
                <w:szCs w:val="16"/>
              </w:rPr>
              <w:t>Walheim</w:t>
            </w:r>
            <w:proofErr w:type="spellEnd"/>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Sandra Magnus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Single person</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Women</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Places</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Niagara</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Presentation</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Rainbow</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Transportation</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roofErr w:type="spellStart"/>
            <w:r w:rsidRPr="009A0E84">
              <w:rPr>
                <w:rFonts w:ascii="Arial" w:eastAsia="Times New Roman" w:hAnsi="Arial" w:cs="Arial"/>
                <w:color w:val="000000"/>
                <w:sz w:val="16"/>
                <w:szCs w:val="16"/>
              </w:rPr>
              <w:t>Aeroplane</w:t>
            </w:r>
            <w:proofErr w:type="spellEnd"/>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Airlines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Airports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Boat</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Maritime</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Railways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Railway station</w:t>
            </w: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Train</w:t>
            </w: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Roads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Road signs</w:t>
            </w: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Ships</w:t>
            </w: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Travel</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r>
      <w:tr w:rsidR="005B3A34" w:rsidRPr="009A0E84" w:rsidTr="00B93FC8">
        <w:trPr>
          <w:trHeight w:val="225"/>
        </w:trPr>
        <w:tc>
          <w:tcPr>
            <w:tcW w:w="1248"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r w:rsidRPr="009A0E84">
              <w:rPr>
                <w:rFonts w:ascii="Arial" w:eastAsia="Times New Roman" w:hAnsi="Arial" w:cs="Arial"/>
                <w:color w:val="000000"/>
                <w:sz w:val="16"/>
                <w:szCs w:val="16"/>
              </w:rPr>
              <w:t>Vacation</w:t>
            </w:r>
          </w:p>
        </w:tc>
        <w:tc>
          <w:tcPr>
            <w:tcW w:w="222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c>
          <w:tcPr>
            <w:tcW w:w="1567" w:type="dxa"/>
            <w:tcBorders>
              <w:top w:val="nil"/>
              <w:left w:val="nil"/>
              <w:bottom w:val="nil"/>
              <w:right w:val="nil"/>
            </w:tcBorders>
            <w:shd w:val="clear" w:color="auto" w:fill="auto"/>
            <w:noWrap/>
            <w:vAlign w:val="bottom"/>
            <w:hideMark/>
          </w:tcPr>
          <w:p w:rsidR="005B3A34" w:rsidRPr="009A0E84" w:rsidRDefault="005B3A34" w:rsidP="00B93FC8">
            <w:pPr>
              <w:spacing w:before="120" w:after="0" w:line="240" w:lineRule="auto"/>
              <w:rPr>
                <w:rFonts w:ascii="Arial" w:eastAsia="Times New Roman" w:hAnsi="Arial" w:cs="Arial"/>
                <w:color w:val="000000"/>
                <w:sz w:val="16"/>
                <w:szCs w:val="16"/>
              </w:rPr>
            </w:pPr>
          </w:p>
        </w:tc>
      </w:tr>
    </w:tbl>
    <w:p w:rsidR="005B3A34" w:rsidRDefault="005B3A34" w:rsidP="005B3A34"/>
    <w:p w:rsidR="005B3A34" w:rsidRDefault="005B3A34"/>
    <w:p w:rsidR="005014D4" w:rsidRDefault="005014D4">
      <w:r>
        <w:lastRenderedPageBreak/>
        <w:br w:type="page"/>
      </w:r>
    </w:p>
    <w:p w:rsidR="005014D4" w:rsidRPr="005B3A34" w:rsidRDefault="005014D4" w:rsidP="005014D4">
      <w:pPr>
        <w:rPr>
          <w:b/>
          <w:color w:val="FF0000"/>
        </w:rPr>
      </w:pPr>
      <w:bookmarkStart w:id="3" w:name="releaselabels"/>
      <w:r w:rsidRPr="005B3A34">
        <w:rPr>
          <w:b/>
          <w:color w:val="FF0000"/>
        </w:rPr>
        <w:lastRenderedPageBreak/>
        <w:t xml:space="preserve">LABELS FOR </w:t>
      </w:r>
      <w:r>
        <w:rPr>
          <w:b/>
          <w:color w:val="FF0000"/>
        </w:rPr>
        <w:t>PRESS RELEASES</w:t>
      </w:r>
      <w:bookmarkEnd w:id="3"/>
    </w:p>
    <w:tbl>
      <w:tblPr>
        <w:tblW w:w="8942" w:type="dxa"/>
        <w:tblInd w:w="-731" w:type="dxa"/>
        <w:tblLook w:val="04A0"/>
      </w:tblPr>
      <w:tblGrid>
        <w:gridCol w:w="1586"/>
        <w:gridCol w:w="1248"/>
        <w:gridCol w:w="2660"/>
        <w:gridCol w:w="2138"/>
        <w:gridCol w:w="1310"/>
      </w:tblGrid>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Knowledge centre</w:t>
            </w: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Companies</w:t>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Alcon</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AT&amp;T</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Bayer</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 xml:space="preserve">Bayer </w:t>
            </w:r>
            <w:proofErr w:type="spellStart"/>
            <w:r w:rsidRPr="005014D4">
              <w:rPr>
                <w:rFonts w:ascii="Arial" w:eastAsia="Times New Roman" w:hAnsi="Arial" w:cs="Arial"/>
                <w:color w:val="000000"/>
                <w:sz w:val="16"/>
                <w:szCs w:val="16"/>
              </w:rPr>
              <w:t>MaterialScience</w:t>
            </w:r>
            <w:proofErr w:type="spellEnd"/>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Boeing</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Caterpillar</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Commercial Aircraft Corp. of China</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roofErr w:type="spellStart"/>
            <w:r w:rsidRPr="005014D4">
              <w:rPr>
                <w:rFonts w:ascii="Arial" w:eastAsia="Times New Roman" w:hAnsi="Arial" w:cs="Arial"/>
                <w:color w:val="000000"/>
                <w:sz w:val="16"/>
                <w:szCs w:val="16"/>
              </w:rPr>
              <w:t>Cosan</w:t>
            </w:r>
            <w:proofErr w:type="spellEnd"/>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Detroit Edison</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General Electric</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GE Transportation</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GE Hitachi Nuclear Energy</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General Motors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Google</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Harris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Hyundai Motor</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Johnson Controls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Kia Motors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Lockheed Martin</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roofErr w:type="spellStart"/>
            <w:r w:rsidRPr="005014D4">
              <w:rPr>
                <w:rFonts w:ascii="Arial" w:eastAsia="Times New Roman" w:hAnsi="Arial" w:cs="Arial"/>
                <w:color w:val="000000"/>
                <w:sz w:val="16"/>
                <w:szCs w:val="16"/>
              </w:rPr>
              <w:t>Mediabrands</w:t>
            </w:r>
            <w:proofErr w:type="spellEnd"/>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Microsoft</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Internet Explorer</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MS Office</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Windows</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Xbox</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NEC</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Nestle</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Novartis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SAFRAN</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Sun Microsystems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Yahoo</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Computing</w:t>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roofErr w:type="spellStart"/>
            <w:r w:rsidRPr="005014D4">
              <w:rPr>
                <w:rFonts w:ascii="Arial" w:eastAsia="Times New Roman" w:hAnsi="Arial" w:cs="Arial"/>
                <w:color w:val="000000"/>
                <w:sz w:val="16"/>
                <w:szCs w:val="16"/>
              </w:rPr>
              <w:t>Wi-fi</w:t>
            </w:r>
            <w:proofErr w:type="spellEnd"/>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Education</w:t>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Research</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Institutions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Indian Institute of Science</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Energy</w:t>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Coal</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Nuclear</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Environment</w:t>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Climate</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Conservation</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Green technology</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Industry</w:t>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Auto ancillaries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Automobiles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Aviation</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Airports</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Batteries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Lithium-ion batteries</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Engineering</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Projects</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Information technology</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Hardware</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Supercomputer</w:t>
            </w: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Manufacturing</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Pharmaceuticals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Eye care</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Polymers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Polycarbonates</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Sugar</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Transportation</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Railway equipment</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Locomotives</w:t>
            </w: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Telecom equipment</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Undersea cables</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Textiles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roofErr w:type="spellStart"/>
            <w:r w:rsidRPr="005014D4">
              <w:rPr>
                <w:rFonts w:ascii="Arial" w:eastAsia="Times New Roman" w:hAnsi="Arial" w:cs="Arial"/>
                <w:color w:val="000000"/>
                <w:sz w:val="16"/>
                <w:szCs w:val="16"/>
              </w:rPr>
              <w:t>Infrastrucuture</w:t>
            </w:r>
            <w:proofErr w:type="spellEnd"/>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Telecommunications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Internet</w:t>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 xml:space="preserve">Data </w:t>
            </w:r>
            <w:proofErr w:type="spellStart"/>
            <w:r w:rsidRPr="005014D4">
              <w:rPr>
                <w:rFonts w:ascii="Arial" w:eastAsia="Times New Roman" w:hAnsi="Arial" w:cs="Arial"/>
                <w:color w:val="000000"/>
                <w:sz w:val="16"/>
                <w:szCs w:val="16"/>
              </w:rPr>
              <w:t>centres</w:t>
            </w:r>
            <w:proofErr w:type="spellEnd"/>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Law</w:t>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Anti-trust</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Cases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Intellectual property</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Patents</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Management</w:t>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Board of directors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Alliances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Joint ventures</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Deals</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Acquisitions</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Mergers</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Marketing</w:t>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Advertising</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TV advertising</w:t>
            </w: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roofErr w:type="spellStart"/>
            <w:r w:rsidRPr="005014D4">
              <w:rPr>
                <w:rFonts w:ascii="Arial" w:eastAsia="Times New Roman" w:hAnsi="Arial" w:cs="Arial"/>
                <w:color w:val="000000"/>
                <w:sz w:val="16"/>
                <w:szCs w:val="16"/>
              </w:rPr>
              <w:t>Organisations</w:t>
            </w:r>
            <w:proofErr w:type="spellEnd"/>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European Commission</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People</w:t>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Carl Icahn</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Steve Ballmer</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Regions</w:t>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Brazil</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China</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Europe</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India</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Korea, South</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Pacific Ocean</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South Africa</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USA</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Technology</w:t>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Nanotechnology</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before="120" w:after="0" w:line="240" w:lineRule="auto"/>
              <w:rPr>
                <w:rFonts w:ascii="Arial" w:eastAsia="Times New Roman" w:hAnsi="Arial" w:cs="Arial"/>
                <w:color w:val="000000"/>
                <w:sz w:val="16"/>
                <w:szCs w:val="16"/>
              </w:rPr>
            </w:pPr>
          </w:p>
        </w:tc>
      </w:tr>
      <w:tr w:rsidR="005014D4" w:rsidRPr="005014D4" w:rsidTr="005014D4">
        <w:trPr>
          <w:trHeight w:val="225"/>
        </w:trPr>
        <w:tc>
          <w:tcPr>
            <w:tcW w:w="1586"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24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CA0974">
              <w:rPr>
                <w:rFonts w:ascii="Arial" w:eastAsia="Times New Roman" w:hAnsi="Arial" w:cs="Arial"/>
                <w:color w:val="000000"/>
                <w:sz w:val="16"/>
                <w:szCs w:val="16"/>
              </w:rPr>
              <w:sym w:font="Wingdings" w:char="F0E0"/>
            </w:r>
          </w:p>
        </w:tc>
        <w:tc>
          <w:tcPr>
            <w:tcW w:w="266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r w:rsidRPr="005014D4">
              <w:rPr>
                <w:rFonts w:ascii="Arial" w:eastAsia="Times New Roman" w:hAnsi="Arial" w:cs="Arial"/>
                <w:color w:val="000000"/>
                <w:sz w:val="16"/>
                <w:szCs w:val="16"/>
              </w:rPr>
              <w:t>Nuclear</w:t>
            </w:r>
          </w:p>
        </w:tc>
        <w:tc>
          <w:tcPr>
            <w:tcW w:w="2138"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c>
          <w:tcPr>
            <w:tcW w:w="1310" w:type="dxa"/>
            <w:tcBorders>
              <w:top w:val="nil"/>
              <w:left w:val="nil"/>
              <w:bottom w:val="nil"/>
              <w:right w:val="nil"/>
            </w:tcBorders>
            <w:shd w:val="clear" w:color="auto" w:fill="auto"/>
            <w:noWrap/>
            <w:vAlign w:val="bottom"/>
            <w:hideMark/>
          </w:tcPr>
          <w:p w:rsidR="005014D4" w:rsidRPr="005014D4" w:rsidRDefault="005014D4" w:rsidP="005014D4">
            <w:pPr>
              <w:spacing w:after="0" w:line="240" w:lineRule="auto"/>
              <w:rPr>
                <w:rFonts w:ascii="Arial" w:eastAsia="Times New Roman" w:hAnsi="Arial" w:cs="Arial"/>
                <w:color w:val="000000"/>
                <w:sz w:val="16"/>
                <w:szCs w:val="16"/>
              </w:rPr>
            </w:pPr>
          </w:p>
        </w:tc>
      </w:tr>
    </w:tbl>
    <w:p w:rsidR="005014D4" w:rsidRDefault="005014D4"/>
    <w:sectPr w:rsidR="005014D4" w:rsidSect="00915865">
      <w:headerReference w:type="default" r:id="rId8"/>
      <w:footerReference w:type="default" r:id="rId9"/>
      <w:pgSz w:w="12240" w:h="15840"/>
      <w:pgMar w:top="1440" w:right="2160" w:bottom="1440" w:left="2448" w:header="720" w:footer="5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115" w:rsidRDefault="00B21115" w:rsidP="00915865">
      <w:pPr>
        <w:spacing w:after="0" w:line="240" w:lineRule="auto"/>
      </w:pPr>
      <w:r>
        <w:separator/>
      </w:r>
    </w:p>
  </w:endnote>
  <w:endnote w:type="continuationSeparator" w:id="0">
    <w:p w:rsidR="00B21115" w:rsidRDefault="00B21115" w:rsidP="00915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28153"/>
      <w:docPartObj>
        <w:docPartGallery w:val="Page Numbers (Bottom of Page)"/>
        <w:docPartUnique/>
      </w:docPartObj>
    </w:sdtPr>
    <w:sdtContent>
      <w:sdt>
        <w:sdtPr>
          <w:id w:val="565050523"/>
          <w:docPartObj>
            <w:docPartGallery w:val="Page Numbers (Top of Page)"/>
            <w:docPartUnique/>
          </w:docPartObj>
        </w:sdtPr>
        <w:sdtContent>
          <w:p w:rsidR="00915865" w:rsidRDefault="00915865" w:rsidP="00915865">
            <w:pPr>
              <w:pStyle w:val="Footer"/>
              <w:jc w:val="right"/>
            </w:pPr>
            <w:r>
              <w:br/>
            </w:r>
            <w:r w:rsidRPr="00066FA7">
              <w:rPr>
                <w:color w:val="A6A6A6" w:themeColor="background1" w:themeShade="A6"/>
              </w:rPr>
              <w:t xml:space="preserve">Copyright © 2011 </w:t>
            </w:r>
            <w:proofErr w:type="spellStart"/>
            <w:r w:rsidRPr="00066FA7">
              <w:rPr>
                <w:color w:val="A6A6A6" w:themeColor="background1" w:themeShade="A6"/>
              </w:rPr>
              <w:t>Organyze</w:t>
            </w:r>
            <w:proofErr w:type="spellEnd"/>
            <w:r w:rsidRPr="00066FA7">
              <w:rPr>
                <w:color w:val="A6A6A6" w:themeColor="background1" w:themeShade="A6"/>
              </w:rPr>
              <w:t xml:space="preserve"> Systems Private Limited</w:t>
            </w:r>
            <w:r>
              <w:t xml:space="preserve">                        Page </w:t>
            </w:r>
            <w:r w:rsidR="001E1DEC">
              <w:rPr>
                <w:b/>
                <w:sz w:val="24"/>
                <w:szCs w:val="24"/>
              </w:rPr>
              <w:fldChar w:fldCharType="begin"/>
            </w:r>
            <w:r>
              <w:rPr>
                <w:b/>
              </w:rPr>
              <w:instrText xml:space="preserve"> PAGE </w:instrText>
            </w:r>
            <w:r w:rsidR="001E1DEC">
              <w:rPr>
                <w:b/>
                <w:sz w:val="24"/>
                <w:szCs w:val="24"/>
              </w:rPr>
              <w:fldChar w:fldCharType="separate"/>
            </w:r>
            <w:r w:rsidR="00000323">
              <w:rPr>
                <w:b/>
                <w:noProof/>
              </w:rPr>
              <w:t>3</w:t>
            </w:r>
            <w:r w:rsidR="001E1DEC">
              <w:rPr>
                <w:b/>
                <w:sz w:val="24"/>
                <w:szCs w:val="24"/>
              </w:rPr>
              <w:fldChar w:fldCharType="end"/>
            </w:r>
            <w:r>
              <w:t xml:space="preserve"> of </w:t>
            </w:r>
            <w:r w:rsidR="001E1DEC">
              <w:rPr>
                <w:b/>
                <w:sz w:val="24"/>
                <w:szCs w:val="24"/>
              </w:rPr>
              <w:fldChar w:fldCharType="begin"/>
            </w:r>
            <w:r>
              <w:rPr>
                <w:b/>
              </w:rPr>
              <w:instrText xml:space="preserve"> NUMPAGES  </w:instrText>
            </w:r>
            <w:r w:rsidR="001E1DEC">
              <w:rPr>
                <w:b/>
                <w:sz w:val="24"/>
                <w:szCs w:val="24"/>
              </w:rPr>
              <w:fldChar w:fldCharType="separate"/>
            </w:r>
            <w:r w:rsidR="00000323">
              <w:rPr>
                <w:b/>
                <w:noProof/>
              </w:rPr>
              <w:t>17</w:t>
            </w:r>
            <w:r w:rsidR="001E1DEC">
              <w:rPr>
                <w:b/>
                <w:sz w:val="24"/>
                <w:szCs w:val="24"/>
              </w:rPr>
              <w:fldChar w:fldCharType="end"/>
            </w:r>
          </w:p>
        </w:sdtContent>
      </w:sdt>
    </w:sdtContent>
  </w:sdt>
  <w:p w:rsidR="00915865" w:rsidRDefault="009158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115" w:rsidRDefault="00B21115" w:rsidP="00915865">
      <w:pPr>
        <w:spacing w:after="0" w:line="240" w:lineRule="auto"/>
      </w:pPr>
      <w:r>
        <w:separator/>
      </w:r>
    </w:p>
  </w:footnote>
  <w:footnote w:type="continuationSeparator" w:id="0">
    <w:p w:rsidR="00B21115" w:rsidRDefault="00B21115" w:rsidP="009158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65" w:rsidRPr="00915865" w:rsidRDefault="00000323" w:rsidP="00915865">
    <w:pPr>
      <w:pStyle w:val="Header"/>
      <w:ind w:left="-180"/>
      <w:rPr>
        <w:sz w:val="16"/>
        <w:szCs w:val="16"/>
      </w:rPr>
    </w:pPr>
    <w:r>
      <w:rPr>
        <w:noProof/>
      </w:rPr>
      <w:drawing>
        <wp:inline distT="0" distB="0" distL="0" distR="0">
          <wp:extent cx="1562100" cy="495300"/>
          <wp:effectExtent l="19050" t="0" r="0" b="0"/>
          <wp:docPr id="2" name="Picture 1" descr="org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g_logo.gif"/>
                  <pic:cNvPicPr/>
                </pic:nvPicPr>
                <pic:blipFill>
                  <a:blip r:embed="rId1"/>
                  <a:stretch>
                    <a:fillRect/>
                  </a:stretch>
                </pic:blipFill>
                <pic:spPr>
                  <a:xfrm>
                    <a:off x="0" y="0"/>
                    <a:ext cx="1562100" cy="495300"/>
                  </a:xfrm>
                  <a:prstGeom prst="rect">
                    <a:avLst/>
                  </a:prstGeom>
                </pic:spPr>
              </pic:pic>
            </a:graphicData>
          </a:graphic>
        </wp:inline>
      </w:drawing>
    </w:r>
    <w:r w:rsidR="00915865">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8D7504"/>
    <w:multiLevelType w:val="hybridMultilevel"/>
    <w:tmpl w:val="E954C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9457"/>
  </w:hdrShapeDefaults>
  <w:footnotePr>
    <w:footnote w:id="-1"/>
    <w:footnote w:id="0"/>
  </w:footnotePr>
  <w:endnotePr>
    <w:endnote w:id="-1"/>
    <w:endnote w:id="0"/>
  </w:endnotePr>
  <w:compat/>
  <w:rsids>
    <w:rsidRoot w:val="001F24E5"/>
    <w:rsid w:val="00000323"/>
    <w:rsid w:val="00026A2E"/>
    <w:rsid w:val="00053B8C"/>
    <w:rsid w:val="00055806"/>
    <w:rsid w:val="000719AD"/>
    <w:rsid w:val="0007262F"/>
    <w:rsid w:val="000868D9"/>
    <w:rsid w:val="000C3B3D"/>
    <w:rsid w:val="000F0EB5"/>
    <w:rsid w:val="000F6781"/>
    <w:rsid w:val="001113BB"/>
    <w:rsid w:val="00197BC9"/>
    <w:rsid w:val="001A7CAB"/>
    <w:rsid w:val="001E1DEC"/>
    <w:rsid w:val="001E7381"/>
    <w:rsid w:val="001F24E5"/>
    <w:rsid w:val="001F7E14"/>
    <w:rsid w:val="002020BD"/>
    <w:rsid w:val="0020537C"/>
    <w:rsid w:val="00217670"/>
    <w:rsid w:val="002514F4"/>
    <w:rsid w:val="002818EB"/>
    <w:rsid w:val="00296927"/>
    <w:rsid w:val="002A6736"/>
    <w:rsid w:val="002C4FC2"/>
    <w:rsid w:val="002D56E0"/>
    <w:rsid w:val="002F4829"/>
    <w:rsid w:val="00334AA8"/>
    <w:rsid w:val="00352659"/>
    <w:rsid w:val="00360EE5"/>
    <w:rsid w:val="003A565A"/>
    <w:rsid w:val="00424996"/>
    <w:rsid w:val="004E0BD5"/>
    <w:rsid w:val="005014D4"/>
    <w:rsid w:val="005660DF"/>
    <w:rsid w:val="00583C3F"/>
    <w:rsid w:val="005B3A34"/>
    <w:rsid w:val="005E3BB2"/>
    <w:rsid w:val="00676FC4"/>
    <w:rsid w:val="00685C20"/>
    <w:rsid w:val="006A162A"/>
    <w:rsid w:val="006B275F"/>
    <w:rsid w:val="006D3A17"/>
    <w:rsid w:val="00731615"/>
    <w:rsid w:val="007935FF"/>
    <w:rsid w:val="007A4373"/>
    <w:rsid w:val="007D69E4"/>
    <w:rsid w:val="007E2B6A"/>
    <w:rsid w:val="0088185F"/>
    <w:rsid w:val="008A715A"/>
    <w:rsid w:val="00902517"/>
    <w:rsid w:val="00915865"/>
    <w:rsid w:val="009338F8"/>
    <w:rsid w:val="009D0C51"/>
    <w:rsid w:val="009E3E77"/>
    <w:rsid w:val="009F1E03"/>
    <w:rsid w:val="00A010D9"/>
    <w:rsid w:val="00A37E6C"/>
    <w:rsid w:val="00A50292"/>
    <w:rsid w:val="00AC4253"/>
    <w:rsid w:val="00AF3A74"/>
    <w:rsid w:val="00AF71A8"/>
    <w:rsid w:val="00B040EF"/>
    <w:rsid w:val="00B21115"/>
    <w:rsid w:val="00B33843"/>
    <w:rsid w:val="00B93E04"/>
    <w:rsid w:val="00C521DE"/>
    <w:rsid w:val="00C52EBB"/>
    <w:rsid w:val="00C64DE9"/>
    <w:rsid w:val="00C85606"/>
    <w:rsid w:val="00CD220A"/>
    <w:rsid w:val="00D25B1F"/>
    <w:rsid w:val="00D25FED"/>
    <w:rsid w:val="00D272B6"/>
    <w:rsid w:val="00DA259F"/>
    <w:rsid w:val="00DA66AA"/>
    <w:rsid w:val="00DF325C"/>
    <w:rsid w:val="00DF6327"/>
    <w:rsid w:val="00E11680"/>
    <w:rsid w:val="00E12D5D"/>
    <w:rsid w:val="00E37E6F"/>
    <w:rsid w:val="00E862E7"/>
    <w:rsid w:val="00ED589C"/>
    <w:rsid w:val="00F22B64"/>
    <w:rsid w:val="00F524A9"/>
    <w:rsid w:val="00F867D7"/>
    <w:rsid w:val="00FA57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A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6736"/>
    <w:pPr>
      <w:ind w:left="720"/>
      <w:contextualSpacing/>
    </w:pPr>
  </w:style>
  <w:style w:type="character" w:styleId="Hyperlink">
    <w:name w:val="Hyperlink"/>
    <w:basedOn w:val="DefaultParagraphFont"/>
    <w:uiPriority w:val="99"/>
    <w:unhideWhenUsed/>
    <w:rsid w:val="00360EE5"/>
    <w:rPr>
      <w:color w:val="0000FF" w:themeColor="hyperlink"/>
      <w:u w:val="single"/>
    </w:rPr>
  </w:style>
  <w:style w:type="paragraph" w:styleId="Header">
    <w:name w:val="header"/>
    <w:basedOn w:val="Normal"/>
    <w:link w:val="HeaderChar"/>
    <w:uiPriority w:val="99"/>
    <w:semiHidden/>
    <w:unhideWhenUsed/>
    <w:rsid w:val="0091586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5865"/>
  </w:style>
  <w:style w:type="paragraph" w:styleId="Footer">
    <w:name w:val="footer"/>
    <w:basedOn w:val="Normal"/>
    <w:link w:val="FooterChar"/>
    <w:uiPriority w:val="99"/>
    <w:unhideWhenUsed/>
    <w:rsid w:val="009158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5865"/>
  </w:style>
  <w:style w:type="paragraph" w:styleId="BalloonText">
    <w:name w:val="Balloon Text"/>
    <w:basedOn w:val="Normal"/>
    <w:link w:val="BalloonTextChar"/>
    <w:uiPriority w:val="99"/>
    <w:semiHidden/>
    <w:unhideWhenUsed/>
    <w:rsid w:val="009158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58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261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26550-F1F5-40FC-B915-DEA37784A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4320</Words>
  <Characters>24630</Characters>
  <Application>Microsoft Office Word</Application>
  <DocSecurity>4</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TIC</Company>
  <LinksUpToDate>false</LinksUpToDate>
  <CharactersWithSpaces>28893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Kiron</dc:creator>
  <cp:keywords/>
  <dc:description/>
  <cp:lastModifiedBy>ticbr110</cp:lastModifiedBy>
  <cp:revision>2</cp:revision>
  <dcterms:created xsi:type="dcterms:W3CDTF">2013-02-13T11:35:00Z</dcterms:created>
  <dcterms:modified xsi:type="dcterms:W3CDTF">2013-02-13T11:35:00Z</dcterms:modified>
</cp:coreProperties>
</file>